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220B4B9" w:rsidR="00984F43" w:rsidRPr="00984F43" w:rsidRDefault="00360845" w:rsidP="00984F43">
      <w:pPr>
        <w:pStyle w:val="Heading1"/>
        <w:jc w:val="center"/>
        <w:rPr>
          <w:sz w:val="28"/>
          <w:szCs w:val="28"/>
        </w:rPr>
      </w:pPr>
      <w:r w:rsidRPr="00360845">
        <w:rPr>
          <w:sz w:val="28"/>
          <w:szCs w:val="28"/>
        </w:rPr>
        <w:lastRenderedPageBreak/>
        <w:t xml:space="preserve">Chrysanthemum Mattison Hayes on Being a Data Analyst </w:t>
      </w:r>
      <w:r w:rsidR="003A5DD7" w:rsidRPr="00984F43">
        <w:rPr>
          <w:sz w:val="28"/>
          <w:szCs w:val="28"/>
        </w:rPr>
        <w:t>[</w:t>
      </w:r>
      <w:r w:rsidRPr="00360845">
        <w:rPr>
          <w:sz w:val="28"/>
          <w:szCs w:val="28"/>
        </w:rPr>
        <w:t>26:13</w:t>
      </w:r>
      <w:r w:rsidR="003A5DD7" w:rsidRPr="00984F43">
        <w:rPr>
          <w:sz w:val="28"/>
          <w:szCs w:val="28"/>
        </w:rPr>
        <w:t>]</w:t>
      </w:r>
    </w:p>
    <w:p w14:paraId="1347D6BB" w14:textId="55B4FAB1"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1</w:t>
      </w:r>
      <w:r w:rsidR="00360845">
        <w:rPr>
          <w:rFonts w:ascii="LeituraSans-Grot1"/>
          <w:color w:val="231F20"/>
          <w:sz w:val="24"/>
          <w:szCs w:val="24"/>
        </w:rPr>
        <w:t>4</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0C19375B" w:rsidR="00FF47C5" w:rsidRDefault="00FF47C5" w:rsidP="00B17121">
      <w:pPr>
        <w:pStyle w:val="BodyText"/>
        <w:spacing w:before="6" w:line="264" w:lineRule="auto"/>
        <w:rPr>
          <w:sz w:val="12"/>
          <w:szCs w:val="12"/>
        </w:rPr>
      </w:pPr>
    </w:p>
    <w:p w14:paraId="3E6D6817" w14:textId="77777777" w:rsidR="001565A0" w:rsidRPr="00BA3088" w:rsidRDefault="001565A0" w:rsidP="00B17121">
      <w:pPr>
        <w:pStyle w:val="BodyText"/>
        <w:spacing w:before="6" w:line="264" w:lineRule="auto"/>
        <w:rPr>
          <w:sz w:val="12"/>
          <w:szCs w:val="12"/>
        </w:rPr>
      </w:pPr>
    </w:p>
    <w:p w14:paraId="58C3BDB9" w14:textId="525D06E0" w:rsidR="00360845" w:rsidRDefault="00F43042" w:rsidP="00360845">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360845" w:rsidRPr="00360845">
        <w:rPr>
          <w:color w:val="231F20"/>
          <w:sz w:val="22"/>
          <w:szCs w:val="22"/>
        </w:rPr>
        <w:t>Chrysanthemum Mattison Hayes, an experienced policy and data analyst and aspiring “</w:t>
      </w:r>
      <w:hyperlink r:id="rId9" w:history="1">
        <w:r w:rsidR="00360845" w:rsidRPr="00360845">
          <w:rPr>
            <w:rStyle w:val="Hyperlink"/>
            <w:sz w:val="22"/>
            <w:szCs w:val="22"/>
          </w:rPr>
          <w:t>researcher-storyteller</w:t>
        </w:r>
      </w:hyperlink>
      <w:r w:rsidR="00360845" w:rsidRPr="00360845">
        <w:rPr>
          <w:color w:val="231F20"/>
          <w:sz w:val="22"/>
          <w:szCs w:val="22"/>
        </w:rPr>
        <w:t>” working in higher education. Her experience with student success research and assessment includes work within and across the divisions of Student Affairs, Academic Affairs, and Undergraduate Studies at Oregon State University. In her current role, she works with university leadership on division-wide projects, undergraduate success initiatives, and metrics that align with strategic plans and the institutional vision for equalizing student success.</w:t>
      </w:r>
    </w:p>
    <w:p w14:paraId="678E8B2B" w14:textId="3F0355F3" w:rsidR="00360845" w:rsidRDefault="00360845" w:rsidP="00360845">
      <w:pPr>
        <w:pStyle w:val="BodyText"/>
        <w:spacing w:line="264" w:lineRule="auto"/>
        <w:ind w:left="106" w:right="154" w:firstLine="16"/>
        <w:rPr>
          <w:color w:val="231F20"/>
          <w:sz w:val="22"/>
          <w:szCs w:val="22"/>
        </w:rPr>
      </w:pPr>
    </w:p>
    <w:p w14:paraId="7E0510E2" w14:textId="77777777" w:rsidR="001565A0" w:rsidRPr="00360845" w:rsidRDefault="001565A0" w:rsidP="00360845">
      <w:pPr>
        <w:pStyle w:val="BodyText"/>
        <w:spacing w:line="264" w:lineRule="auto"/>
        <w:ind w:left="106" w:right="154" w:firstLine="16"/>
        <w:rPr>
          <w:color w:val="231F20"/>
          <w:sz w:val="22"/>
          <w:szCs w:val="22"/>
        </w:rPr>
      </w:pPr>
    </w:p>
    <w:p w14:paraId="68523EAB" w14:textId="45131394" w:rsidR="00360845" w:rsidRDefault="00360845" w:rsidP="00360845">
      <w:pPr>
        <w:pStyle w:val="BodyText"/>
        <w:spacing w:line="264" w:lineRule="auto"/>
        <w:ind w:left="106" w:right="154" w:firstLine="16"/>
        <w:rPr>
          <w:color w:val="231F20"/>
          <w:sz w:val="22"/>
          <w:szCs w:val="22"/>
        </w:rPr>
      </w:pPr>
      <w:r w:rsidRPr="00765555">
        <w:rPr>
          <w:i/>
          <w:color w:val="231F20"/>
          <w:sz w:val="22"/>
          <w:szCs w:val="22"/>
        </w:rPr>
        <w:t>Segment One</w:t>
      </w:r>
      <w:r w:rsidRPr="00360845">
        <w:rPr>
          <w:color w:val="231F20"/>
          <w:sz w:val="22"/>
          <w:szCs w:val="22"/>
        </w:rPr>
        <w:t xml:space="preserve"> [00:00-12:39] - In this segment, Chrysanthemum describes what data analysts do in higher education and how the range of ways that data analysts are trained.</w:t>
      </w:r>
    </w:p>
    <w:p w14:paraId="07E2EB16" w14:textId="7761BC93" w:rsidR="00360845" w:rsidRDefault="00360845" w:rsidP="00360845">
      <w:pPr>
        <w:pStyle w:val="BodyText"/>
        <w:spacing w:line="264" w:lineRule="auto"/>
        <w:ind w:left="106" w:right="154" w:firstLine="16"/>
        <w:rPr>
          <w:color w:val="231F20"/>
          <w:sz w:val="22"/>
          <w:szCs w:val="22"/>
        </w:rPr>
      </w:pPr>
    </w:p>
    <w:p w14:paraId="7B8C5D31" w14:textId="77777777" w:rsidR="001565A0" w:rsidRPr="00360845" w:rsidRDefault="001565A0" w:rsidP="00360845">
      <w:pPr>
        <w:pStyle w:val="BodyText"/>
        <w:spacing w:line="264" w:lineRule="auto"/>
        <w:ind w:left="106" w:right="154" w:firstLine="16"/>
        <w:rPr>
          <w:color w:val="231F20"/>
          <w:sz w:val="22"/>
          <w:szCs w:val="22"/>
        </w:rPr>
      </w:pPr>
    </w:p>
    <w:p w14:paraId="363B0581" w14:textId="692B72D7" w:rsidR="00360845" w:rsidRDefault="00360845" w:rsidP="00360845">
      <w:pPr>
        <w:pStyle w:val="BodyText"/>
        <w:spacing w:line="264" w:lineRule="auto"/>
        <w:ind w:left="106" w:right="154" w:firstLine="16"/>
        <w:rPr>
          <w:color w:val="231F20"/>
          <w:sz w:val="22"/>
          <w:szCs w:val="22"/>
        </w:rPr>
      </w:pPr>
      <w:r w:rsidRPr="00765555">
        <w:rPr>
          <w:i/>
          <w:color w:val="231F20"/>
          <w:sz w:val="22"/>
          <w:szCs w:val="22"/>
        </w:rPr>
        <w:t>Segment Two</w:t>
      </w:r>
      <w:r w:rsidRPr="00360845">
        <w:rPr>
          <w:color w:val="231F20"/>
          <w:sz w:val="22"/>
          <w:szCs w:val="22"/>
        </w:rPr>
        <w:t xml:space="preserve"> [12:40-26:13] - In this segment, Chrysanthemum shares how she came to be a data analyst working with student success initiatives, describes some of the metrics used to measure student success, and defines and gives examples of leading versus lagging metrics. </w:t>
      </w:r>
    </w:p>
    <w:p w14:paraId="42E18B4E" w14:textId="49C8F52A" w:rsidR="00360845" w:rsidRDefault="00360845" w:rsidP="00360845">
      <w:pPr>
        <w:pStyle w:val="BodyText"/>
        <w:spacing w:line="264" w:lineRule="auto"/>
        <w:ind w:left="106" w:right="154" w:firstLine="16"/>
        <w:rPr>
          <w:color w:val="231F20"/>
          <w:sz w:val="22"/>
          <w:szCs w:val="22"/>
        </w:rPr>
      </w:pPr>
    </w:p>
    <w:p w14:paraId="3D7218C3" w14:textId="77777777" w:rsidR="001565A0" w:rsidRPr="00360845" w:rsidRDefault="001565A0" w:rsidP="00360845">
      <w:pPr>
        <w:pStyle w:val="BodyText"/>
        <w:spacing w:line="264" w:lineRule="auto"/>
        <w:ind w:left="106" w:right="154" w:firstLine="16"/>
        <w:rPr>
          <w:color w:val="231F20"/>
          <w:sz w:val="22"/>
          <w:szCs w:val="22"/>
        </w:rPr>
      </w:pPr>
    </w:p>
    <w:p w14:paraId="3BD81641" w14:textId="205FC25F" w:rsidR="00BA3088" w:rsidRDefault="00360845" w:rsidP="00360845">
      <w:pPr>
        <w:pStyle w:val="BodyText"/>
        <w:spacing w:line="264" w:lineRule="auto"/>
        <w:ind w:left="106" w:right="154" w:firstLine="16"/>
        <w:rPr>
          <w:color w:val="231F20"/>
          <w:sz w:val="22"/>
          <w:szCs w:val="22"/>
        </w:rPr>
      </w:pPr>
      <w:r w:rsidRPr="00765555">
        <w:rPr>
          <w:i/>
          <w:color w:val="231F20"/>
          <w:sz w:val="22"/>
          <w:szCs w:val="22"/>
        </w:rPr>
        <w:t>Bonus Clip #1</w:t>
      </w:r>
      <w:r w:rsidRPr="00360845">
        <w:rPr>
          <w:color w:val="231F20"/>
          <w:sz w:val="22"/>
          <w:szCs w:val="22"/>
        </w:rPr>
        <w:t xml:space="preserve"> [00:00-12:02]: The Post-</w:t>
      </w:r>
      <w:proofErr w:type="gramStart"/>
      <w:r w:rsidRPr="00360845">
        <w:rPr>
          <w:color w:val="231F20"/>
          <w:sz w:val="22"/>
          <w:szCs w:val="22"/>
        </w:rPr>
        <w:t>specialist</w:t>
      </w:r>
      <w:proofErr w:type="gramEnd"/>
      <w:r w:rsidRPr="00360845">
        <w:rPr>
          <w:color w:val="231F20"/>
          <w:sz w:val="22"/>
          <w:szCs w:val="22"/>
        </w:rPr>
        <w:t xml:space="preserve"> Era</w:t>
      </w:r>
    </w:p>
    <w:p w14:paraId="14B07382" w14:textId="3ABED0B1" w:rsidR="00360845" w:rsidRDefault="00360845" w:rsidP="00360845">
      <w:pPr>
        <w:pStyle w:val="BodyText"/>
        <w:spacing w:line="264" w:lineRule="auto"/>
        <w:ind w:left="106" w:right="154" w:firstLine="16"/>
        <w:rPr>
          <w:color w:val="231F20"/>
          <w:sz w:val="12"/>
          <w:szCs w:val="12"/>
        </w:rPr>
      </w:pPr>
    </w:p>
    <w:p w14:paraId="4558EBDE" w14:textId="77777777" w:rsidR="001565A0" w:rsidRDefault="001565A0" w:rsidP="00360845">
      <w:pPr>
        <w:pStyle w:val="BodyText"/>
        <w:spacing w:line="264" w:lineRule="auto"/>
        <w:ind w:left="106" w:right="154" w:firstLine="16"/>
        <w:rPr>
          <w:color w:val="231F20"/>
          <w:sz w:val="12"/>
          <w:szCs w:val="12"/>
        </w:rPr>
      </w:pPr>
    </w:p>
    <w:p w14:paraId="7F8393E1" w14:textId="77777777" w:rsidR="001565A0" w:rsidRPr="00BA3088" w:rsidRDefault="001565A0" w:rsidP="00360845">
      <w:pPr>
        <w:pStyle w:val="BodyText"/>
        <w:spacing w:line="264" w:lineRule="auto"/>
        <w:ind w:left="106" w:right="154" w:firstLine="16"/>
        <w:rPr>
          <w:color w:val="231F20"/>
          <w:sz w:val="12"/>
          <w:szCs w:val="12"/>
        </w:rPr>
      </w:pPr>
    </w:p>
    <w:p w14:paraId="1ED94778" w14:textId="45873DDE" w:rsidR="0087446E" w:rsidRDefault="001151B1" w:rsidP="000F5C29">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10" w:history="1">
        <w:r w:rsidR="00360845" w:rsidRPr="00D05049">
          <w:rPr>
            <w:rStyle w:val="Hyperlink"/>
            <w:sz w:val="22"/>
            <w:szCs w:val="22"/>
          </w:rPr>
          <w:t>http://ecampus.oregonstate.edu/research/podcast/e14/</w:t>
        </w:r>
      </w:hyperlink>
    </w:p>
    <w:p w14:paraId="705D593E" w14:textId="4F6EFA51" w:rsidR="00360845" w:rsidRDefault="00360845" w:rsidP="000F5C29">
      <w:pPr>
        <w:pStyle w:val="BodyText"/>
        <w:spacing w:line="264" w:lineRule="auto"/>
        <w:ind w:left="106" w:right="154" w:firstLine="16"/>
        <w:rPr>
          <w:sz w:val="22"/>
          <w:szCs w:val="22"/>
        </w:rPr>
      </w:pPr>
    </w:p>
    <w:p w14:paraId="6F85D615" w14:textId="3297498A" w:rsidR="00360845" w:rsidRDefault="00360845" w:rsidP="000F5C29">
      <w:pPr>
        <w:pStyle w:val="BodyText"/>
        <w:spacing w:line="264" w:lineRule="auto"/>
        <w:ind w:left="106" w:right="154" w:firstLine="16"/>
        <w:rPr>
          <w:sz w:val="22"/>
          <w:szCs w:val="22"/>
        </w:rPr>
      </w:pPr>
    </w:p>
    <w:p w14:paraId="70ECFB83" w14:textId="26CF3E87" w:rsidR="00360845" w:rsidRDefault="00360845" w:rsidP="000F5C29">
      <w:pPr>
        <w:pStyle w:val="BodyText"/>
        <w:spacing w:line="264" w:lineRule="auto"/>
        <w:ind w:left="106" w:right="154" w:firstLine="16"/>
        <w:rPr>
          <w:sz w:val="22"/>
          <w:szCs w:val="22"/>
        </w:rPr>
      </w:pPr>
    </w:p>
    <w:p w14:paraId="779E8FF0" w14:textId="665E9873" w:rsidR="00360845" w:rsidRDefault="00360845" w:rsidP="000F5C29">
      <w:pPr>
        <w:pStyle w:val="BodyText"/>
        <w:spacing w:line="264" w:lineRule="auto"/>
        <w:ind w:left="106" w:right="154" w:firstLine="16"/>
        <w:rPr>
          <w:sz w:val="22"/>
          <w:szCs w:val="22"/>
        </w:rPr>
      </w:pPr>
    </w:p>
    <w:p w14:paraId="560B6225" w14:textId="2FAA74A5" w:rsidR="00360845" w:rsidRDefault="00360845" w:rsidP="000F5C29">
      <w:pPr>
        <w:pStyle w:val="BodyText"/>
        <w:spacing w:line="264" w:lineRule="auto"/>
        <w:ind w:left="106" w:right="154" w:firstLine="16"/>
        <w:rPr>
          <w:sz w:val="22"/>
          <w:szCs w:val="22"/>
        </w:rPr>
      </w:pPr>
    </w:p>
    <w:p w14:paraId="3949A6FF" w14:textId="62076E1E" w:rsidR="00360845" w:rsidRDefault="00360845" w:rsidP="000F5C29">
      <w:pPr>
        <w:pStyle w:val="BodyText"/>
        <w:spacing w:line="264" w:lineRule="auto"/>
        <w:ind w:left="106" w:right="154" w:firstLine="16"/>
        <w:rPr>
          <w:sz w:val="22"/>
          <w:szCs w:val="22"/>
        </w:rPr>
      </w:pPr>
    </w:p>
    <w:p w14:paraId="6EEB5397" w14:textId="596134A3" w:rsidR="00B62E72" w:rsidRPr="00984F43" w:rsidRDefault="00AD6B82" w:rsidP="000F5C29">
      <w:pPr>
        <w:pStyle w:val="Heading1"/>
        <w:ind w:firstLine="106"/>
      </w:pPr>
      <w:bookmarkStart w:id="0" w:name="_GoBack"/>
      <w:bookmarkEnd w:id="0"/>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360845" w:rsidRDefault="00360845" w:rsidP="00B62E72">
      <w:pPr>
        <w:pStyle w:val="BodyText"/>
        <w:spacing w:line="292" w:lineRule="auto"/>
        <w:ind w:left="124" w:right="153" w:firstLine="4"/>
        <w:rPr>
          <w:color w:val="231F20"/>
          <w:sz w:val="12"/>
          <w:szCs w:val="12"/>
        </w:rPr>
      </w:pPr>
    </w:p>
    <w:p w14:paraId="69ABC35A" w14:textId="695F38AA"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5B167357"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Describe the role of a data analyst</w:t>
      </w:r>
    </w:p>
    <w:p w14:paraId="0753CA38"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Discuss examples of a data analyst’s role within higher education</w:t>
      </w:r>
    </w:p>
    <w:p w14:paraId="34817241"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Identify challenges involved with effective data presentation</w:t>
      </w:r>
    </w:p>
    <w:p w14:paraId="6508EC05"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List examples of areas in which a data analyst may be trained</w:t>
      </w:r>
    </w:p>
    <w:p w14:paraId="225375CD"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Describe examples of “leading metrics” and “lagging metrics”</w:t>
      </w:r>
    </w:p>
    <w:p w14:paraId="76DB0838"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Discuss considerations involved in the collection of student data</w:t>
      </w:r>
    </w:p>
    <w:p w14:paraId="4BD748E0" w14:textId="77777777" w:rsidR="00360845" w:rsidRPr="00360845" w:rsidRDefault="00360845" w:rsidP="00360845">
      <w:pPr>
        <w:numPr>
          <w:ilvl w:val="0"/>
          <w:numId w:val="31"/>
        </w:numPr>
        <w:tabs>
          <w:tab w:val="left" w:pos="501"/>
        </w:tabs>
        <w:spacing w:line="264" w:lineRule="auto"/>
        <w:ind w:right="377"/>
        <w:rPr>
          <w:b/>
          <w:color w:val="231F20"/>
        </w:rPr>
      </w:pPr>
      <w:r w:rsidRPr="00360845">
        <w:rPr>
          <w:color w:val="231F20"/>
        </w:rPr>
        <w:t>Cite resources for data presentation software and data presentation instruction</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2163821E" w14:textId="77777777" w:rsidR="00360845" w:rsidRPr="00360845" w:rsidRDefault="00360845" w:rsidP="00360845">
      <w:pPr>
        <w:spacing w:line="247" w:lineRule="auto"/>
        <w:ind w:left="480"/>
        <w:rPr>
          <w:sz w:val="12"/>
          <w:szCs w:val="12"/>
        </w:rPr>
      </w:pPr>
    </w:p>
    <w:p w14:paraId="04B2D9DE" w14:textId="355F3AE7" w:rsidR="00360845" w:rsidRDefault="00360845" w:rsidP="00360845">
      <w:pPr>
        <w:numPr>
          <w:ilvl w:val="0"/>
          <w:numId w:val="32"/>
        </w:numPr>
        <w:spacing w:line="247" w:lineRule="auto"/>
        <w:ind w:left="480"/>
      </w:pPr>
      <w:r w:rsidRPr="00360845">
        <w:t>What does a data analyst do?</w:t>
      </w:r>
    </w:p>
    <w:p w14:paraId="74A27797" w14:textId="77777777" w:rsidR="00360845" w:rsidRPr="00360845" w:rsidRDefault="00360845" w:rsidP="00360845">
      <w:pPr>
        <w:spacing w:line="247" w:lineRule="auto"/>
        <w:ind w:left="480"/>
        <w:rPr>
          <w:sz w:val="12"/>
          <w:szCs w:val="12"/>
        </w:rPr>
      </w:pPr>
    </w:p>
    <w:p w14:paraId="5C5CD883" w14:textId="6A3F8C77" w:rsidR="00360845" w:rsidRDefault="00360845" w:rsidP="00360845">
      <w:pPr>
        <w:numPr>
          <w:ilvl w:val="0"/>
          <w:numId w:val="32"/>
        </w:numPr>
        <w:spacing w:line="247" w:lineRule="auto"/>
        <w:ind w:left="480"/>
      </w:pPr>
      <w:r w:rsidRPr="00360845">
        <w:t>According to Chrysanthemum Mattison Hayes, what appears to be growing in popularity with regard to the placement of data analysts within higher education?</w:t>
      </w:r>
    </w:p>
    <w:p w14:paraId="22FC939D" w14:textId="64A0F903" w:rsidR="00360845" w:rsidRPr="00360845" w:rsidRDefault="00360845" w:rsidP="00360845">
      <w:pPr>
        <w:spacing w:line="247" w:lineRule="auto"/>
        <w:ind w:left="-240"/>
        <w:rPr>
          <w:sz w:val="12"/>
          <w:szCs w:val="12"/>
        </w:rPr>
      </w:pPr>
    </w:p>
    <w:p w14:paraId="70EB02A3" w14:textId="4B7584DD" w:rsidR="00360845" w:rsidRDefault="00360845" w:rsidP="00360845">
      <w:pPr>
        <w:numPr>
          <w:ilvl w:val="0"/>
          <w:numId w:val="32"/>
        </w:numPr>
        <w:spacing w:line="247" w:lineRule="auto"/>
        <w:ind w:left="480"/>
      </w:pPr>
      <w:r w:rsidRPr="00360845">
        <w:t>What are some of the various areas in which a data analyst could be trained?</w:t>
      </w:r>
    </w:p>
    <w:p w14:paraId="7676F0EB" w14:textId="4352FA10" w:rsidR="00360845" w:rsidRPr="00360845" w:rsidRDefault="00360845" w:rsidP="00360845">
      <w:pPr>
        <w:spacing w:line="247" w:lineRule="auto"/>
        <w:ind w:left="-240"/>
        <w:rPr>
          <w:sz w:val="12"/>
          <w:szCs w:val="12"/>
        </w:rPr>
      </w:pPr>
    </w:p>
    <w:p w14:paraId="02D11A62" w14:textId="68B52635" w:rsidR="00360845" w:rsidRDefault="00360845" w:rsidP="00360845">
      <w:pPr>
        <w:numPr>
          <w:ilvl w:val="0"/>
          <w:numId w:val="32"/>
        </w:numPr>
        <w:spacing w:line="247" w:lineRule="auto"/>
        <w:ind w:left="480"/>
      </w:pPr>
      <w:r w:rsidRPr="00360845">
        <w:t>According to Chrysanthemum Mattison Hayes, what part of presenting data effectively “takes a lot of work”?</w:t>
      </w:r>
    </w:p>
    <w:p w14:paraId="0887BA24" w14:textId="143F92B1" w:rsidR="00360845" w:rsidRPr="00360845" w:rsidRDefault="00360845" w:rsidP="00360845">
      <w:pPr>
        <w:spacing w:line="247" w:lineRule="auto"/>
        <w:ind w:left="-240"/>
        <w:rPr>
          <w:sz w:val="12"/>
          <w:szCs w:val="12"/>
        </w:rPr>
      </w:pPr>
    </w:p>
    <w:p w14:paraId="2AEDDC1F" w14:textId="037F1B9E" w:rsidR="00360845" w:rsidRDefault="00360845" w:rsidP="00360845">
      <w:pPr>
        <w:numPr>
          <w:ilvl w:val="0"/>
          <w:numId w:val="32"/>
        </w:numPr>
        <w:spacing w:line="247" w:lineRule="auto"/>
        <w:ind w:left="480"/>
      </w:pPr>
      <w:r w:rsidRPr="00360845">
        <w:t>How would you describe the terms “leading metrics” and “lagging metrics” after hearing the examples regarding student success?</w:t>
      </w:r>
    </w:p>
    <w:p w14:paraId="3E533AD0" w14:textId="3505AD2A" w:rsidR="00360845" w:rsidRPr="00360845" w:rsidRDefault="00360845" w:rsidP="00360845">
      <w:pPr>
        <w:spacing w:line="247" w:lineRule="auto"/>
        <w:ind w:left="-240"/>
        <w:rPr>
          <w:sz w:val="12"/>
          <w:szCs w:val="12"/>
        </w:rPr>
      </w:pPr>
    </w:p>
    <w:p w14:paraId="022265CA" w14:textId="5A24EE1D" w:rsidR="00360845" w:rsidRDefault="00360845" w:rsidP="00360845">
      <w:pPr>
        <w:numPr>
          <w:ilvl w:val="0"/>
          <w:numId w:val="32"/>
        </w:numPr>
        <w:spacing w:line="247" w:lineRule="auto"/>
        <w:ind w:left="480"/>
      </w:pPr>
      <w:r w:rsidRPr="00360845">
        <w:t>How can the analysis of data be beneficial to students as it relates to policy adjustments within higher education?</w:t>
      </w:r>
    </w:p>
    <w:p w14:paraId="55CFB5C9" w14:textId="5D5D4A40" w:rsidR="00360845" w:rsidRPr="00360845" w:rsidRDefault="00360845" w:rsidP="00360845">
      <w:pPr>
        <w:spacing w:line="247" w:lineRule="auto"/>
        <w:ind w:left="-240"/>
        <w:rPr>
          <w:sz w:val="12"/>
          <w:szCs w:val="12"/>
        </w:rPr>
      </w:pPr>
    </w:p>
    <w:p w14:paraId="7CA7964D" w14:textId="55824EE3" w:rsidR="00360845" w:rsidRDefault="00360845" w:rsidP="00360845">
      <w:pPr>
        <w:numPr>
          <w:ilvl w:val="0"/>
          <w:numId w:val="32"/>
        </w:numPr>
        <w:spacing w:line="247" w:lineRule="auto"/>
        <w:ind w:left="480"/>
      </w:pPr>
      <w:r w:rsidRPr="00360845">
        <w:t>What are some of the ethical questions and considerations Chrysanthemum Mattison Hayes points out with regard to student data?</w:t>
      </w:r>
    </w:p>
    <w:p w14:paraId="03194B3C" w14:textId="07C9B7CE" w:rsidR="00360845" w:rsidRPr="00360845" w:rsidRDefault="00360845" w:rsidP="00360845">
      <w:pPr>
        <w:spacing w:line="247" w:lineRule="auto"/>
        <w:ind w:left="-240"/>
        <w:rPr>
          <w:sz w:val="12"/>
          <w:szCs w:val="12"/>
        </w:rPr>
      </w:pPr>
    </w:p>
    <w:p w14:paraId="443DF05A" w14:textId="6EFDB888" w:rsidR="00360845" w:rsidRDefault="00360845" w:rsidP="00360845">
      <w:pPr>
        <w:numPr>
          <w:ilvl w:val="0"/>
          <w:numId w:val="32"/>
        </w:numPr>
        <w:spacing w:line="247" w:lineRule="auto"/>
        <w:ind w:left="480"/>
      </w:pPr>
      <w:r w:rsidRPr="00360845">
        <w:t>How does Chrysanthemum Mattison Hayes describe “post-specialist era”? (see also, bonus clip)</w:t>
      </w:r>
    </w:p>
    <w:p w14:paraId="169D1CFD" w14:textId="43822ABD" w:rsidR="00360845" w:rsidRPr="00360845" w:rsidRDefault="00360845" w:rsidP="00360845">
      <w:pPr>
        <w:spacing w:line="247" w:lineRule="auto"/>
        <w:ind w:left="-240"/>
        <w:rPr>
          <w:sz w:val="12"/>
          <w:szCs w:val="12"/>
        </w:rPr>
      </w:pPr>
    </w:p>
    <w:p w14:paraId="173A7827" w14:textId="183A9C20" w:rsidR="00360845" w:rsidRDefault="00360845" w:rsidP="00360845">
      <w:pPr>
        <w:numPr>
          <w:ilvl w:val="0"/>
          <w:numId w:val="32"/>
        </w:numPr>
        <w:spacing w:line="247" w:lineRule="auto"/>
        <w:ind w:left="480"/>
      </w:pPr>
      <w:r w:rsidRPr="00360845">
        <w:t>What are some insights, if any, that you gained after the discussion about mentors? (see also, bonus clip)</w:t>
      </w:r>
    </w:p>
    <w:p w14:paraId="1B84299B" w14:textId="5ABEDC42" w:rsidR="00360845" w:rsidRPr="00360845" w:rsidRDefault="00360845" w:rsidP="00360845">
      <w:pPr>
        <w:spacing w:line="247" w:lineRule="auto"/>
        <w:ind w:left="-240"/>
        <w:rPr>
          <w:sz w:val="12"/>
          <w:szCs w:val="12"/>
        </w:rPr>
      </w:pPr>
    </w:p>
    <w:p w14:paraId="39202046" w14:textId="77777777" w:rsidR="00360845" w:rsidRPr="00360845" w:rsidRDefault="00360845" w:rsidP="00360845">
      <w:pPr>
        <w:numPr>
          <w:ilvl w:val="0"/>
          <w:numId w:val="32"/>
        </w:numPr>
        <w:spacing w:line="247" w:lineRule="auto"/>
        <w:ind w:left="480"/>
      </w:pPr>
      <w:r w:rsidRPr="00360845">
        <w:t>After listening to this episode, how would you describe the term “researcher storyteller”?</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0FFBEE5" w14:textId="77777777" w:rsidR="00360845" w:rsidRDefault="00360845" w:rsidP="00360845">
      <w:pPr>
        <w:ind w:left="720"/>
        <w:rPr>
          <w:rFonts w:ascii="LeituraSans-Grot3"/>
          <w:color w:val="231F20"/>
        </w:rPr>
      </w:pPr>
    </w:p>
    <w:p w14:paraId="1239A08B" w14:textId="17E400CF" w:rsidR="00360845" w:rsidRPr="00360845" w:rsidRDefault="00360845" w:rsidP="00360845">
      <w:pPr>
        <w:numPr>
          <w:ilvl w:val="0"/>
          <w:numId w:val="33"/>
        </w:numPr>
        <w:rPr>
          <w:rFonts w:ascii="LeituraSans-Grot3"/>
          <w:color w:val="231F20"/>
        </w:rPr>
      </w:pPr>
      <w:r w:rsidRPr="00360845">
        <w:rPr>
          <w:rFonts w:ascii="LeituraSans-Grot3"/>
          <w:color w:val="231F20"/>
        </w:rPr>
        <w:t>Engage your students in a large group discussion about their data. How is this data collected and what is it used for on your campus? How is their data collected in settings outside of your campus (for example, during online shopping)? What limitations, if any, do they believe should be placed on their data?</w:t>
      </w:r>
    </w:p>
    <w:p w14:paraId="47D0A2CD" w14:textId="77777777" w:rsidR="00360845" w:rsidRPr="00360845" w:rsidRDefault="00360845" w:rsidP="00360845">
      <w:pPr>
        <w:rPr>
          <w:rFonts w:ascii="LeituraSans-Grot3"/>
          <w:color w:val="231F20"/>
        </w:rPr>
      </w:pPr>
    </w:p>
    <w:p w14:paraId="2A02760E" w14:textId="77777777" w:rsidR="00360845" w:rsidRPr="00360845" w:rsidRDefault="00360845" w:rsidP="00360845">
      <w:pPr>
        <w:numPr>
          <w:ilvl w:val="0"/>
          <w:numId w:val="33"/>
        </w:numPr>
        <w:rPr>
          <w:rFonts w:ascii="LeituraSans-Grot3"/>
          <w:color w:val="231F20"/>
        </w:rPr>
      </w:pPr>
      <w:r w:rsidRPr="00360845">
        <w:rPr>
          <w:rFonts w:ascii="LeituraSans-Grot3"/>
          <w:color w:val="231F20"/>
        </w:rPr>
        <w:t>Ask students to visit the show notes for this episode (</w:t>
      </w:r>
      <w:hyperlink r:id="rId11" w:history="1">
        <w:r w:rsidRPr="00360845">
          <w:rPr>
            <w:rStyle w:val="Hyperlink"/>
            <w:rFonts w:ascii="LeituraSans-Grot3"/>
          </w:rPr>
          <w:t>http://ecampus.oregonstate.edu/research/podcast/e14/</w:t>
        </w:r>
      </w:hyperlink>
      <w:r w:rsidRPr="00360845">
        <w:rPr>
          <w:rFonts w:ascii="LeituraSans-Grot3"/>
          <w:color w:val="231F20"/>
        </w:rPr>
        <w:t>) and look at an additional resource that is linked in connection with this episode. Students can write a short review of that resource to share with their peers</w:t>
      </w:r>
    </w:p>
    <w:p w14:paraId="3B77B9EC" w14:textId="77777777" w:rsidR="00360845" w:rsidRPr="00360845" w:rsidRDefault="00360845" w:rsidP="00360845">
      <w:pPr>
        <w:rPr>
          <w:rFonts w:ascii="LeituraSans-Grot3"/>
          <w:color w:val="231F20"/>
        </w:rPr>
      </w:pPr>
    </w:p>
    <w:p w14:paraId="7B246D78" w14:textId="77777777" w:rsidR="00360845" w:rsidRPr="00360845" w:rsidRDefault="00360845" w:rsidP="00360845">
      <w:pPr>
        <w:numPr>
          <w:ilvl w:val="0"/>
          <w:numId w:val="33"/>
        </w:numPr>
        <w:rPr>
          <w:rFonts w:ascii="LeituraSans-Grot3"/>
          <w:color w:val="231F20"/>
        </w:rPr>
      </w:pPr>
      <w:r w:rsidRPr="00360845">
        <w:rPr>
          <w:rFonts w:ascii="LeituraSans-Grot3"/>
          <w:color w:val="231F20"/>
        </w:rPr>
        <w:t>Ask students to visit the show notes for this episode (</w:t>
      </w:r>
      <w:hyperlink r:id="rId12" w:history="1">
        <w:r w:rsidRPr="00360845">
          <w:rPr>
            <w:rStyle w:val="Hyperlink"/>
            <w:rFonts w:ascii="LeituraSans-Grot3"/>
          </w:rPr>
          <w:t>http://ecampus.oregonstate.edu/research/podcast/e14/</w:t>
        </w:r>
      </w:hyperlink>
      <w:r w:rsidRPr="00360845">
        <w:rPr>
          <w:rFonts w:ascii="LeituraSans-Grot3"/>
          <w:color w:val="231F20"/>
        </w:rPr>
        <w:t>) and post an additional resource connected to the content of the episode in the comments section.</w:t>
      </w:r>
    </w:p>
    <w:p w14:paraId="3F889386" w14:textId="105872CE" w:rsidR="00360845" w:rsidRPr="00360845" w:rsidRDefault="00360845" w:rsidP="00360845">
      <w:pPr>
        <w:ind w:firstLine="60"/>
        <w:rPr>
          <w:rFonts w:ascii="LeituraSans-Grot3"/>
          <w:color w:val="231F20"/>
        </w:rPr>
      </w:pPr>
    </w:p>
    <w:p w14:paraId="75904A20" w14:textId="77777777" w:rsidR="00360845" w:rsidRPr="00360845" w:rsidRDefault="00360845" w:rsidP="00360845">
      <w:pPr>
        <w:numPr>
          <w:ilvl w:val="0"/>
          <w:numId w:val="33"/>
        </w:numPr>
        <w:rPr>
          <w:rFonts w:ascii="LeituraSans-Grot3"/>
          <w:color w:val="231F20"/>
        </w:rPr>
      </w:pPr>
      <w:r w:rsidRPr="00360845">
        <w:rPr>
          <w:rFonts w:ascii="LeituraSans-Grot3"/>
          <w:color w:val="231F20"/>
        </w:rPr>
        <w:t>Have students share questions that are raised for them based on the content of this episode. What would they ask Chrysanthemum Mattison Hayes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50AE78B0"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360845" w:rsidRPr="00360845">
        <w:rPr>
          <w:rFonts w:ascii="Leitura News Roman 1" w:hAnsi="Leitura News Roman 1"/>
          <w:color w:val="231F20"/>
        </w:rPr>
        <w:t>July 4</w:t>
      </w:r>
      <w:r w:rsidR="00360845">
        <w:rPr>
          <w:rFonts w:ascii="Leitura News Roman 1" w:hAnsi="Leitura News Roman 1"/>
          <w:color w:val="231F20"/>
        </w:rPr>
        <w:t>).</w:t>
      </w:r>
      <w:r w:rsidR="00360845" w:rsidRPr="00360845">
        <w:rPr>
          <w:rFonts w:ascii="Leitura News Roman 1" w:hAnsi="Leitura News Roman 1"/>
          <w:color w:val="231F20"/>
        </w:rPr>
        <w:t xml:space="preserve"> </w:t>
      </w:r>
      <w:r w:rsidR="00360845" w:rsidRPr="00360845">
        <w:rPr>
          <w:rFonts w:ascii="Leitura News Roman 1" w:hAnsi="Leitura News Roman 1"/>
          <w:i/>
          <w:color w:val="231F20"/>
        </w:rPr>
        <w:t xml:space="preserve">Chrysanthemum Mattison Hayes on Being a Data Analyst </w:t>
      </w:r>
      <w:r w:rsidRPr="00B016C4">
        <w:rPr>
          <w:rFonts w:ascii="Leitura News Roman 1" w:hAnsi="Leitura News Roman 1"/>
          <w:color w:val="231F20"/>
        </w:rPr>
        <w:t>[Audio podcast].</w:t>
      </w:r>
    </w:p>
    <w:p w14:paraId="0BC7AA72" w14:textId="2DC00AF8"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360845" w:rsidRPr="00D05049">
          <w:rPr>
            <w:rStyle w:val="Hyperlink"/>
            <w:rFonts w:ascii="Leitura News Roman 1" w:hAnsi="Leitura News Roman 1"/>
          </w:rPr>
          <w:t>http://ecampus.oregonstate.edu/research/podcast/e14/</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1565A0"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CEBE78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565A0">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CEBE78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565A0">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E7"/>
    <w:multiLevelType w:val="hybridMultilevel"/>
    <w:tmpl w:val="82CC61D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5"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048EB"/>
    <w:multiLevelType w:val="hybridMultilevel"/>
    <w:tmpl w:val="5D30803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DAE031E"/>
    <w:multiLevelType w:val="hybridMultilevel"/>
    <w:tmpl w:val="9720362E"/>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64A7E"/>
    <w:multiLevelType w:val="hybridMultilevel"/>
    <w:tmpl w:val="EDA43122"/>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5"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7" w15:restartNumberingAfterBreak="0">
    <w:nsid w:val="494A4FBD"/>
    <w:multiLevelType w:val="hybridMultilevel"/>
    <w:tmpl w:val="A414121C"/>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8" w15:restartNumberingAfterBreak="0">
    <w:nsid w:val="55CA74CC"/>
    <w:multiLevelType w:val="hybridMultilevel"/>
    <w:tmpl w:val="1C6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B65E2"/>
    <w:multiLevelType w:val="hybridMultilevel"/>
    <w:tmpl w:val="9A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D2CE9"/>
    <w:multiLevelType w:val="hybridMultilevel"/>
    <w:tmpl w:val="2E0E3D04"/>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06B47"/>
    <w:multiLevelType w:val="hybridMultilevel"/>
    <w:tmpl w:val="9BB4AF9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5"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26"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8" w15:restartNumberingAfterBreak="0">
    <w:nsid w:val="7605705B"/>
    <w:multiLevelType w:val="hybridMultilevel"/>
    <w:tmpl w:val="44BEAFB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
  </w:num>
  <w:num w:numId="4">
    <w:abstractNumId w:val="1"/>
  </w:num>
  <w:num w:numId="5">
    <w:abstractNumId w:val="29"/>
  </w:num>
  <w:num w:numId="6">
    <w:abstractNumId w:val="6"/>
  </w:num>
  <w:num w:numId="7">
    <w:abstractNumId w:val="26"/>
  </w:num>
  <w:num w:numId="8">
    <w:abstractNumId w:val="32"/>
  </w:num>
  <w:num w:numId="9">
    <w:abstractNumId w:val="7"/>
  </w:num>
  <w:num w:numId="10">
    <w:abstractNumId w:val="11"/>
  </w:num>
  <w:num w:numId="11">
    <w:abstractNumId w:val="27"/>
  </w:num>
  <w:num w:numId="12">
    <w:abstractNumId w:val="30"/>
  </w:num>
  <w:num w:numId="13">
    <w:abstractNumId w:val="14"/>
  </w:num>
  <w:num w:numId="14">
    <w:abstractNumId w:val="19"/>
  </w:num>
  <w:num w:numId="15">
    <w:abstractNumId w:val="21"/>
  </w:num>
  <w:num w:numId="16">
    <w:abstractNumId w:val="22"/>
  </w:num>
  <w:num w:numId="17">
    <w:abstractNumId w:val="16"/>
  </w:num>
  <w:num w:numId="18">
    <w:abstractNumId w:val="15"/>
  </w:num>
  <w:num w:numId="19">
    <w:abstractNumId w:val="10"/>
  </w:num>
  <w:num w:numId="20">
    <w:abstractNumId w:val="9"/>
  </w:num>
  <w:num w:numId="21">
    <w:abstractNumId w:val="3"/>
  </w:num>
  <w:num w:numId="22">
    <w:abstractNumId w:val="5"/>
  </w:num>
  <w:num w:numId="23">
    <w:abstractNumId w:val="31"/>
  </w:num>
  <w:num w:numId="24">
    <w:abstractNumId w:val="20"/>
  </w:num>
  <w:num w:numId="25">
    <w:abstractNumId w:val="23"/>
  </w:num>
  <w:num w:numId="26">
    <w:abstractNumId w:val="17"/>
  </w:num>
  <w:num w:numId="27">
    <w:abstractNumId w:val="13"/>
  </w:num>
  <w:num w:numId="28">
    <w:abstractNumId w:val="8"/>
  </w:num>
  <w:num w:numId="29">
    <w:abstractNumId w:val="0"/>
  </w:num>
  <w:num w:numId="30">
    <w:abstractNumId w:val="12"/>
  </w:num>
  <w:num w:numId="31">
    <w:abstractNumId w:val="24"/>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151B1"/>
    <w:rsid w:val="00123644"/>
    <w:rsid w:val="001565A0"/>
    <w:rsid w:val="001F40AB"/>
    <w:rsid w:val="0031209F"/>
    <w:rsid w:val="00360845"/>
    <w:rsid w:val="003A5DD7"/>
    <w:rsid w:val="003A6869"/>
    <w:rsid w:val="0040010C"/>
    <w:rsid w:val="00494696"/>
    <w:rsid w:val="006E636A"/>
    <w:rsid w:val="0072421F"/>
    <w:rsid w:val="00765555"/>
    <w:rsid w:val="007B51B7"/>
    <w:rsid w:val="0087446E"/>
    <w:rsid w:val="00984F43"/>
    <w:rsid w:val="00AD6B82"/>
    <w:rsid w:val="00B016C4"/>
    <w:rsid w:val="00B17121"/>
    <w:rsid w:val="00B62E72"/>
    <w:rsid w:val="00BA3088"/>
    <w:rsid w:val="00BA66A8"/>
    <w:rsid w:val="00DD0532"/>
    <w:rsid w:val="00E44C41"/>
    <w:rsid w:val="00EA19C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research/podcast/e14/" TargetMode="External"/><Relationship Id="rId18" Type="http://schemas.openxmlformats.org/officeDocument/2006/relationships/hyperlink" Target="http://ecampus.oregonstate.edu/research/podcast/recommendations/" TargetMode="External"/><Relationship Id="rId3" Type="http://schemas.openxmlformats.org/officeDocument/2006/relationships/settings" Target="settings.xml"/><Relationship Id="rId21" Type="http://schemas.openxmlformats.org/officeDocument/2006/relationships/hyperlink" Target="https://www.merlot.org/merlot/viewMaterial.htm?id=1156351" TargetMode="External"/><Relationship Id="rId7" Type="http://schemas.openxmlformats.org/officeDocument/2006/relationships/image" Target="media/image1.png"/><Relationship Id="rId12" Type="http://schemas.openxmlformats.org/officeDocument/2006/relationships/hyperlink" Target="http://ecampus.oregonstate.edu/research/podcast/e14/"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14/" TargetMode="External"/><Relationship Id="rId19" Type="http://schemas.openxmlformats.org/officeDocument/2006/relationships/hyperlink" Target="http://ecampus.oregonstate.edu/research/feed/" TargetMode="External"/><Relationship Id="rId4" Type="http://schemas.openxmlformats.org/officeDocument/2006/relationships/webSettings" Target="webSettings.xml"/><Relationship Id="rId9" Type="http://schemas.openxmlformats.org/officeDocument/2006/relationships/hyperlink" Target="https://www.ted.com/talks/brene_brown_on_vulnerability?language=en" TargetMode="Externa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4</cp:revision>
  <cp:lastPrinted>2016-08-29T20:30:00Z</cp:lastPrinted>
  <dcterms:created xsi:type="dcterms:W3CDTF">2016-08-31T15:46:00Z</dcterms:created>
  <dcterms:modified xsi:type="dcterms:W3CDTF">2016-08-31T16:37:00Z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