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1F76D96B" w:rsidR="00984F43" w:rsidRPr="00984F43" w:rsidRDefault="00EB33FE" w:rsidP="00984F43">
      <w:pPr>
        <w:pStyle w:val="Heading1"/>
        <w:jc w:val="center"/>
        <w:rPr>
          <w:sz w:val="28"/>
          <w:szCs w:val="28"/>
        </w:rPr>
      </w:pPr>
      <w:r w:rsidRPr="00EB33FE">
        <w:rPr>
          <w:sz w:val="28"/>
          <w:szCs w:val="28"/>
        </w:rPr>
        <w:lastRenderedPageBreak/>
        <w:t xml:space="preserve">Dr. Geoff Pullum on Theoretical Research </w:t>
      </w:r>
      <w:r w:rsidR="003A5DD7" w:rsidRPr="00984F43">
        <w:rPr>
          <w:sz w:val="28"/>
          <w:szCs w:val="28"/>
        </w:rPr>
        <w:t>[</w:t>
      </w:r>
      <w:r w:rsidRPr="00EB33FE">
        <w:rPr>
          <w:sz w:val="28"/>
          <w:szCs w:val="28"/>
        </w:rPr>
        <w:t>33:39</w:t>
      </w:r>
      <w:r w:rsidR="003A5DD7" w:rsidRPr="00984F43">
        <w:rPr>
          <w:sz w:val="28"/>
          <w:szCs w:val="28"/>
        </w:rPr>
        <w:t>]</w:t>
      </w:r>
    </w:p>
    <w:p w14:paraId="1347D6BB" w14:textId="5BEE4290"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1</w:t>
      </w:r>
      <w:r w:rsidR="00EB33FE">
        <w:rPr>
          <w:rFonts w:ascii="LeituraSans-Grot1"/>
          <w:color w:val="231F20"/>
          <w:sz w:val="24"/>
          <w:szCs w:val="24"/>
        </w:rPr>
        <w:t>5</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EB33FE" w:rsidRDefault="00FF47C5" w:rsidP="00B17121">
      <w:pPr>
        <w:pStyle w:val="BodyText"/>
        <w:spacing w:before="6" w:line="264" w:lineRule="auto"/>
        <w:rPr>
          <w:sz w:val="8"/>
          <w:szCs w:val="8"/>
        </w:rPr>
      </w:pPr>
    </w:p>
    <w:p w14:paraId="2E7C8EE3" w14:textId="4503A499" w:rsidR="00EB33FE" w:rsidRDefault="00F43042" w:rsidP="00EB33FE">
      <w:pPr>
        <w:pStyle w:val="BodyText"/>
        <w:spacing w:line="264" w:lineRule="auto"/>
        <w:ind w:left="106" w:right="154" w:firstLine="16"/>
        <w:rPr>
          <w:color w:val="231F20"/>
          <w:sz w:val="22"/>
          <w:szCs w:val="22"/>
        </w:rPr>
      </w:pPr>
      <w:r w:rsidRPr="00B016C4">
        <w:rPr>
          <w:color w:val="231F20"/>
          <w:sz w:val="22"/>
          <w:szCs w:val="22"/>
        </w:rPr>
        <w:t>On this episode of the podcast,</w:t>
      </w:r>
      <w:r w:rsidR="00BA3088" w:rsidRPr="00BA3088">
        <w:t xml:space="preserve"> </w:t>
      </w:r>
      <w:r w:rsidR="00360845" w:rsidRPr="00360845">
        <w:rPr>
          <w:sz w:val="22"/>
          <w:szCs w:val="22"/>
        </w:rPr>
        <w:t xml:space="preserve">the guest is </w:t>
      </w:r>
      <w:r w:rsidR="00EB33FE" w:rsidRPr="00EB33FE">
        <w:rPr>
          <w:color w:val="231F20"/>
          <w:sz w:val="22"/>
          <w:szCs w:val="22"/>
        </w:rPr>
        <w:t>Dr. Geoff Pullum, Professor of General Linguistics at the University of Edinburgh where he has been since 2007. Previously, Dr. Pullum was a faculty member at University College London and at the University of California, Santa Cruz. He has been a fellow at the Center for Advanced Study in the Behavioral Sciences (where?) and a fellow of the Radcliffe Institute for Advanced Study at Harvard University. Dr. Pullum has previously served as Dean of Graduate Studies and Research, as Distinguished Professor of Humanities, and as Head of Linguistics and English Language. Dr. Pullum was elected a Fellow of the American Academy of Arts and Sciences in 2003, a Fellow of the Linguistic Society of American in 2007, and a Fellow of the British Academy in 2009. He is the winner (with Mark Liberman) of the Linguistics, Language, and the Public Award from the Linguistic Society of America in 2009 for work on the group linguistic science blog Language Log. He is also the co-author (with Rodney Huddleston) of The Cambridge Grammar of the English Language (2002), which won the Leonard Bloomfield Book Award from the Linguistic Society of America in 2004. Dr. Pullum also blogs at Lingua Franca for the Chronicle of Higher Education.</w:t>
      </w:r>
    </w:p>
    <w:p w14:paraId="37CE5607" w14:textId="77777777" w:rsidR="00EB33FE" w:rsidRPr="00EB33FE" w:rsidRDefault="00EB33FE" w:rsidP="00EB33FE">
      <w:pPr>
        <w:pStyle w:val="BodyText"/>
        <w:spacing w:line="264" w:lineRule="auto"/>
        <w:ind w:left="106" w:right="154" w:firstLine="16"/>
        <w:rPr>
          <w:color w:val="231F20"/>
          <w:sz w:val="6"/>
          <w:szCs w:val="6"/>
        </w:rPr>
      </w:pPr>
    </w:p>
    <w:p w14:paraId="7B825C66" w14:textId="21B575F9" w:rsidR="00EB33FE" w:rsidRDefault="00EB33FE" w:rsidP="00EB33FE">
      <w:pPr>
        <w:pStyle w:val="BodyText"/>
        <w:spacing w:line="264" w:lineRule="auto"/>
        <w:ind w:left="106" w:right="154" w:firstLine="16"/>
        <w:rPr>
          <w:color w:val="231F20"/>
          <w:sz w:val="22"/>
          <w:szCs w:val="22"/>
        </w:rPr>
      </w:pPr>
      <w:r w:rsidRPr="00EB33FE">
        <w:rPr>
          <w:i/>
          <w:color w:val="231F20"/>
          <w:sz w:val="22"/>
          <w:szCs w:val="22"/>
        </w:rPr>
        <w:t>Segment One</w:t>
      </w:r>
      <w:r w:rsidRPr="00EB33FE">
        <w:rPr>
          <w:color w:val="231F20"/>
          <w:sz w:val="22"/>
          <w:szCs w:val="22"/>
        </w:rPr>
        <w:t xml:space="preserve"> [00:00-11:52] - In this segment, Geoff defines theoretical research and shares some examples from his own work.</w:t>
      </w:r>
    </w:p>
    <w:p w14:paraId="497B8B3A" w14:textId="77777777" w:rsidR="00EB33FE" w:rsidRPr="00EB33FE" w:rsidRDefault="00EB33FE" w:rsidP="00EB33FE">
      <w:pPr>
        <w:pStyle w:val="BodyText"/>
        <w:spacing w:line="264" w:lineRule="auto"/>
        <w:ind w:left="106" w:right="154" w:firstLine="16"/>
        <w:rPr>
          <w:color w:val="231F20"/>
          <w:sz w:val="6"/>
          <w:szCs w:val="6"/>
        </w:rPr>
      </w:pPr>
    </w:p>
    <w:p w14:paraId="531FAF43" w14:textId="6A1E555D" w:rsidR="00EB33FE" w:rsidRDefault="00EB33FE" w:rsidP="00EB33FE">
      <w:pPr>
        <w:pStyle w:val="BodyText"/>
        <w:spacing w:line="264" w:lineRule="auto"/>
        <w:ind w:left="106" w:right="154" w:firstLine="16"/>
        <w:rPr>
          <w:color w:val="231F20"/>
          <w:sz w:val="22"/>
          <w:szCs w:val="22"/>
        </w:rPr>
      </w:pPr>
      <w:r w:rsidRPr="00EB33FE">
        <w:rPr>
          <w:i/>
          <w:color w:val="231F20"/>
          <w:sz w:val="22"/>
          <w:szCs w:val="22"/>
        </w:rPr>
        <w:t>Segment Two</w:t>
      </w:r>
      <w:r w:rsidRPr="00EB33FE">
        <w:rPr>
          <w:color w:val="231F20"/>
          <w:sz w:val="22"/>
          <w:szCs w:val="22"/>
        </w:rPr>
        <w:t xml:space="preserve"> [11:53-22:12] - In this segment, Geoff shares some of the ways he approaches sharing theoretical research with the public and how he employs humor.</w:t>
      </w:r>
    </w:p>
    <w:p w14:paraId="28BDB5C6" w14:textId="77777777" w:rsidR="00EB33FE" w:rsidRPr="00EB33FE" w:rsidRDefault="00EB33FE" w:rsidP="00EB33FE">
      <w:pPr>
        <w:pStyle w:val="BodyText"/>
        <w:spacing w:line="264" w:lineRule="auto"/>
        <w:ind w:left="106" w:right="154" w:firstLine="16"/>
        <w:rPr>
          <w:color w:val="231F20"/>
          <w:sz w:val="6"/>
          <w:szCs w:val="6"/>
        </w:rPr>
      </w:pPr>
    </w:p>
    <w:p w14:paraId="01938113" w14:textId="16DD9B49" w:rsidR="00EB33FE" w:rsidRDefault="00EB33FE" w:rsidP="00EB33FE">
      <w:pPr>
        <w:pStyle w:val="BodyText"/>
        <w:spacing w:line="264" w:lineRule="auto"/>
        <w:ind w:left="106" w:right="154" w:firstLine="16"/>
        <w:rPr>
          <w:color w:val="231F20"/>
          <w:sz w:val="22"/>
          <w:szCs w:val="22"/>
        </w:rPr>
      </w:pPr>
      <w:r w:rsidRPr="00EB33FE">
        <w:rPr>
          <w:i/>
          <w:color w:val="231F20"/>
          <w:sz w:val="22"/>
          <w:szCs w:val="22"/>
        </w:rPr>
        <w:t>Segment Three</w:t>
      </w:r>
      <w:r w:rsidRPr="00EB33FE">
        <w:rPr>
          <w:color w:val="231F20"/>
          <w:sz w:val="22"/>
          <w:szCs w:val="22"/>
        </w:rPr>
        <w:t xml:space="preserve"> [22:13-33:39] - In this segment, Geoff talks about a few of his many collaborations and how some of these experiences come to be. </w:t>
      </w:r>
    </w:p>
    <w:p w14:paraId="4E9B0EB8" w14:textId="77777777" w:rsidR="00EB33FE" w:rsidRPr="00EB33FE" w:rsidRDefault="00EB33FE" w:rsidP="00EB33FE">
      <w:pPr>
        <w:pStyle w:val="BodyText"/>
        <w:spacing w:line="264" w:lineRule="auto"/>
        <w:ind w:left="106" w:right="154" w:firstLine="16"/>
        <w:rPr>
          <w:color w:val="231F20"/>
          <w:sz w:val="6"/>
          <w:szCs w:val="6"/>
        </w:rPr>
      </w:pPr>
    </w:p>
    <w:p w14:paraId="14B07382" w14:textId="0B02757E" w:rsidR="00360845" w:rsidRDefault="00EB33FE" w:rsidP="00EB33FE">
      <w:pPr>
        <w:pStyle w:val="BodyText"/>
        <w:spacing w:line="264" w:lineRule="auto"/>
        <w:ind w:left="106" w:right="154" w:firstLine="16"/>
        <w:rPr>
          <w:color w:val="231F20"/>
          <w:sz w:val="22"/>
          <w:szCs w:val="22"/>
        </w:rPr>
      </w:pPr>
      <w:r w:rsidRPr="00EB33FE">
        <w:rPr>
          <w:i/>
          <w:color w:val="231F20"/>
          <w:sz w:val="22"/>
          <w:szCs w:val="22"/>
        </w:rPr>
        <w:t>Bonus Clip #1</w:t>
      </w:r>
      <w:r w:rsidRPr="00EB33FE">
        <w:rPr>
          <w:color w:val="231F20"/>
          <w:sz w:val="22"/>
          <w:szCs w:val="22"/>
        </w:rPr>
        <w:t xml:space="preserve"> [00:00-5:18]: Being an Academic Blogger</w:t>
      </w:r>
    </w:p>
    <w:p w14:paraId="78620E3B" w14:textId="77777777" w:rsidR="00EB33FE" w:rsidRPr="00EB33FE" w:rsidRDefault="00EB33FE" w:rsidP="00EB33FE">
      <w:pPr>
        <w:pStyle w:val="BodyText"/>
        <w:spacing w:line="264" w:lineRule="auto"/>
        <w:ind w:left="106" w:right="154" w:firstLine="16"/>
        <w:rPr>
          <w:color w:val="231F20"/>
          <w:sz w:val="8"/>
          <w:szCs w:val="8"/>
        </w:rPr>
      </w:pPr>
    </w:p>
    <w:p w14:paraId="3D1FC4EA" w14:textId="272ED91B" w:rsidR="00360845" w:rsidRDefault="001151B1" w:rsidP="00EB33FE">
      <w:pPr>
        <w:pStyle w:val="BodyText"/>
        <w:spacing w:line="264" w:lineRule="auto"/>
        <w:ind w:left="106" w:right="154" w:firstLine="16"/>
        <w:rPr>
          <w:sz w:val="22"/>
          <w:szCs w:val="22"/>
        </w:rPr>
      </w:pPr>
      <w:r w:rsidRPr="001151B1">
        <w:rPr>
          <w:sz w:val="22"/>
          <w:szCs w:val="22"/>
        </w:rPr>
        <w:t xml:space="preserve">Show notes and a transcript for this episode can be found at: </w:t>
      </w:r>
      <w:hyperlink r:id="rId9" w:history="1">
        <w:r w:rsidR="00EB33FE" w:rsidRPr="00D05049">
          <w:rPr>
            <w:rStyle w:val="Hyperlink"/>
            <w:sz w:val="22"/>
            <w:szCs w:val="22"/>
          </w:rPr>
          <w:t>http://ecampus.oregonstate.edu/research/podcast/e15/</w:t>
        </w:r>
      </w:hyperlink>
    </w:p>
    <w:p w14:paraId="6EEB5397" w14:textId="6CED3244" w:rsidR="00B62E72" w:rsidRPr="00984F43" w:rsidRDefault="00EB33FE" w:rsidP="00EB33FE">
      <w:pPr>
        <w:pStyle w:val="Heading1"/>
        <w:ind w:firstLine="0"/>
      </w:pPr>
      <w:r>
        <w:rPr>
          <w:rFonts w:ascii="LeituraNews-Roman1"/>
          <w:b w:val="0"/>
          <w:color w:val="auto"/>
          <w:sz w:val="12"/>
          <w:szCs w:val="12"/>
        </w:rPr>
        <w:t xml:space="preserve"> </w:t>
      </w:r>
      <w:r w:rsidR="00AD6B82"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69ABC35A" w14:textId="695F38AA"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7AD02A28" w14:textId="77777777" w:rsidR="00EB33FE" w:rsidRPr="00EB33FE" w:rsidRDefault="00EB33FE" w:rsidP="00EB33FE">
      <w:pPr>
        <w:numPr>
          <w:ilvl w:val="0"/>
          <w:numId w:val="34"/>
        </w:numPr>
        <w:tabs>
          <w:tab w:val="left" w:pos="501"/>
        </w:tabs>
        <w:spacing w:line="264" w:lineRule="auto"/>
        <w:ind w:right="377"/>
        <w:rPr>
          <w:b/>
          <w:color w:val="231F20"/>
        </w:rPr>
      </w:pPr>
      <w:r w:rsidRPr="00EB33FE">
        <w:rPr>
          <w:color w:val="231F20"/>
        </w:rPr>
        <w:t xml:space="preserve">Define and provide examples of theoretical research </w:t>
      </w:r>
    </w:p>
    <w:p w14:paraId="1EEE2CE2" w14:textId="77777777" w:rsidR="00EB33FE" w:rsidRPr="00EB33FE" w:rsidRDefault="00EB33FE" w:rsidP="00EB33FE">
      <w:pPr>
        <w:numPr>
          <w:ilvl w:val="0"/>
          <w:numId w:val="34"/>
        </w:numPr>
        <w:tabs>
          <w:tab w:val="left" w:pos="501"/>
        </w:tabs>
        <w:spacing w:line="264" w:lineRule="auto"/>
        <w:ind w:right="377"/>
        <w:rPr>
          <w:b/>
          <w:color w:val="231F20"/>
        </w:rPr>
      </w:pPr>
      <w:r w:rsidRPr="00EB33FE">
        <w:rPr>
          <w:color w:val="231F20"/>
        </w:rPr>
        <w:t>Describe examples of collaboration within theoretical research</w:t>
      </w:r>
    </w:p>
    <w:p w14:paraId="323C9752" w14:textId="77777777" w:rsidR="00EB33FE" w:rsidRPr="00EB33FE" w:rsidRDefault="00EB33FE" w:rsidP="00EB33FE">
      <w:pPr>
        <w:numPr>
          <w:ilvl w:val="0"/>
          <w:numId w:val="34"/>
        </w:numPr>
        <w:tabs>
          <w:tab w:val="left" w:pos="501"/>
        </w:tabs>
        <w:spacing w:line="264" w:lineRule="auto"/>
        <w:ind w:right="377"/>
        <w:rPr>
          <w:b/>
          <w:color w:val="231F20"/>
        </w:rPr>
      </w:pPr>
      <w:r w:rsidRPr="00EB33FE">
        <w:rPr>
          <w:color w:val="231F20"/>
        </w:rPr>
        <w:t>Explain some of the challenges with explaining theoretical research to the public</w:t>
      </w:r>
    </w:p>
    <w:p w14:paraId="5985E7A0" w14:textId="77777777" w:rsidR="00EB33FE" w:rsidRPr="00EB33FE" w:rsidRDefault="00EB33FE" w:rsidP="00EB33FE">
      <w:pPr>
        <w:numPr>
          <w:ilvl w:val="0"/>
          <w:numId w:val="34"/>
        </w:numPr>
        <w:tabs>
          <w:tab w:val="left" w:pos="501"/>
        </w:tabs>
        <w:spacing w:line="264" w:lineRule="auto"/>
        <w:ind w:right="377"/>
        <w:rPr>
          <w:b/>
          <w:color w:val="231F20"/>
        </w:rPr>
      </w:pPr>
      <w:r w:rsidRPr="00EB33FE">
        <w:rPr>
          <w:color w:val="231F20"/>
        </w:rPr>
        <w:t>Discuss examples of approaches to explaining information to the public</w:t>
      </w:r>
    </w:p>
    <w:p w14:paraId="0113BFDE" w14:textId="77777777" w:rsidR="00EB33FE" w:rsidRPr="00EB33FE" w:rsidRDefault="00EB33FE" w:rsidP="00EB33FE">
      <w:pPr>
        <w:numPr>
          <w:ilvl w:val="0"/>
          <w:numId w:val="34"/>
        </w:numPr>
        <w:tabs>
          <w:tab w:val="left" w:pos="501"/>
        </w:tabs>
        <w:spacing w:line="264" w:lineRule="auto"/>
        <w:ind w:right="377"/>
        <w:rPr>
          <w:b/>
          <w:color w:val="231F20"/>
        </w:rPr>
      </w:pPr>
      <w:r w:rsidRPr="00EB33FE">
        <w:rPr>
          <w:color w:val="231F20"/>
        </w:rPr>
        <w:t>Review some benefits and examples regarding collaboration and co-authorship</w:t>
      </w:r>
    </w:p>
    <w:p w14:paraId="6DB459D9" w14:textId="77777777" w:rsidR="00EB33FE" w:rsidRPr="00EB33FE" w:rsidRDefault="00EB33FE" w:rsidP="00EB33FE">
      <w:pPr>
        <w:numPr>
          <w:ilvl w:val="0"/>
          <w:numId w:val="34"/>
        </w:numPr>
        <w:tabs>
          <w:tab w:val="left" w:pos="501"/>
        </w:tabs>
        <w:spacing w:line="264" w:lineRule="auto"/>
        <w:ind w:right="377"/>
        <w:rPr>
          <w:b/>
          <w:color w:val="231F20"/>
        </w:rPr>
      </w:pPr>
      <w:r w:rsidRPr="00EB33FE">
        <w:rPr>
          <w:color w:val="231F20"/>
        </w:rPr>
        <w:t>Discuss approaches and considerations in academic blogging</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0C567617" w14:textId="77777777" w:rsidR="00EB33FE" w:rsidRPr="00EB33FE" w:rsidRDefault="00EB33FE" w:rsidP="00EB33FE">
      <w:pPr>
        <w:spacing w:line="247" w:lineRule="auto"/>
      </w:pPr>
    </w:p>
    <w:p w14:paraId="6BFD045A" w14:textId="032549C1" w:rsidR="00EB33FE" w:rsidRDefault="00EB33FE" w:rsidP="00EB33FE">
      <w:pPr>
        <w:numPr>
          <w:ilvl w:val="0"/>
          <w:numId w:val="35"/>
        </w:numPr>
        <w:spacing w:line="247" w:lineRule="auto"/>
        <w:ind w:left="480"/>
      </w:pPr>
      <w:r w:rsidRPr="00EB33FE">
        <w:t>What is theoretical research and what is an example of it?</w:t>
      </w:r>
    </w:p>
    <w:p w14:paraId="488B203E" w14:textId="77777777" w:rsidR="00EB33FE" w:rsidRPr="00EB33FE" w:rsidRDefault="00EB33FE" w:rsidP="00EB33FE">
      <w:pPr>
        <w:spacing w:line="247" w:lineRule="auto"/>
        <w:ind w:left="480"/>
      </w:pPr>
    </w:p>
    <w:p w14:paraId="649CF325" w14:textId="7CA9A573" w:rsidR="00EB33FE" w:rsidRDefault="00EB33FE" w:rsidP="00EB33FE">
      <w:pPr>
        <w:numPr>
          <w:ilvl w:val="0"/>
          <w:numId w:val="35"/>
        </w:numPr>
        <w:spacing w:line="247" w:lineRule="auto"/>
        <w:ind w:left="480"/>
      </w:pPr>
      <w:r w:rsidRPr="00EB33FE">
        <w:t>How does Dr. Geoff Pullum describe theory?</w:t>
      </w:r>
    </w:p>
    <w:p w14:paraId="133D287D" w14:textId="0CB3FFC7" w:rsidR="00EB33FE" w:rsidRPr="00EB33FE" w:rsidRDefault="00EB33FE" w:rsidP="00EB33FE">
      <w:pPr>
        <w:spacing w:line="247" w:lineRule="auto"/>
        <w:ind w:left="-240"/>
      </w:pPr>
    </w:p>
    <w:p w14:paraId="7428B56B" w14:textId="34F3EFD1" w:rsidR="00EB33FE" w:rsidRDefault="00EB33FE" w:rsidP="00EB33FE">
      <w:pPr>
        <w:numPr>
          <w:ilvl w:val="0"/>
          <w:numId w:val="35"/>
        </w:numPr>
        <w:spacing w:line="247" w:lineRule="auto"/>
        <w:ind w:left="480"/>
      </w:pPr>
      <w:r w:rsidRPr="00EB33FE">
        <w:t>How might collaboration be beneficial in theoretical research?</w:t>
      </w:r>
    </w:p>
    <w:p w14:paraId="0D44067C" w14:textId="068ADECF" w:rsidR="00EB33FE" w:rsidRPr="00EB33FE" w:rsidRDefault="00EB33FE" w:rsidP="00EB33FE">
      <w:pPr>
        <w:spacing w:line="247" w:lineRule="auto"/>
        <w:ind w:left="-240"/>
      </w:pPr>
    </w:p>
    <w:p w14:paraId="58C4C80D" w14:textId="3AB4B5F6" w:rsidR="00EB33FE" w:rsidRDefault="00EB33FE" w:rsidP="00EB33FE">
      <w:pPr>
        <w:numPr>
          <w:ilvl w:val="0"/>
          <w:numId w:val="35"/>
        </w:numPr>
        <w:spacing w:line="247" w:lineRule="auto"/>
        <w:ind w:left="480"/>
      </w:pPr>
      <w:r w:rsidRPr="00EB33FE">
        <w:t>What example does Dr. Pullum share regarding a collaboration with Gerald Gadzar and what resulted from this collaboration?</w:t>
      </w:r>
    </w:p>
    <w:p w14:paraId="41B5749C" w14:textId="152E5905" w:rsidR="00EB33FE" w:rsidRPr="00EB33FE" w:rsidRDefault="00EB33FE" w:rsidP="00EB33FE">
      <w:pPr>
        <w:spacing w:line="247" w:lineRule="auto"/>
        <w:ind w:left="-240"/>
      </w:pPr>
    </w:p>
    <w:p w14:paraId="103B7012" w14:textId="5C31C9A6" w:rsidR="00EB33FE" w:rsidRDefault="00EB33FE" w:rsidP="00EB33FE">
      <w:pPr>
        <w:numPr>
          <w:ilvl w:val="0"/>
          <w:numId w:val="35"/>
        </w:numPr>
        <w:spacing w:line="247" w:lineRule="auto"/>
        <w:ind w:left="480"/>
      </w:pPr>
      <w:r w:rsidRPr="00EB33FE">
        <w:t>What appear to be some of the challenges with explaining theoretical research to the public and how does Dr. Pullum approach these challenges?</w:t>
      </w:r>
    </w:p>
    <w:p w14:paraId="7D11BB18" w14:textId="07B764FD" w:rsidR="00EB33FE" w:rsidRPr="00EB33FE" w:rsidRDefault="00EB33FE" w:rsidP="00EB33FE">
      <w:pPr>
        <w:spacing w:line="247" w:lineRule="auto"/>
        <w:ind w:left="-240"/>
      </w:pPr>
    </w:p>
    <w:p w14:paraId="534711BE" w14:textId="4AA8007C" w:rsidR="00EB33FE" w:rsidRDefault="00EB33FE" w:rsidP="00EB33FE">
      <w:pPr>
        <w:numPr>
          <w:ilvl w:val="0"/>
          <w:numId w:val="35"/>
        </w:numPr>
        <w:spacing w:line="247" w:lineRule="auto"/>
        <w:ind w:left="480"/>
      </w:pPr>
      <w:r w:rsidRPr="00EB33FE">
        <w:t>How does Dr. Pullum decipher which theoretical research information to share with the public?</w:t>
      </w:r>
    </w:p>
    <w:p w14:paraId="2A2776FB" w14:textId="11146829" w:rsidR="00EB33FE" w:rsidRPr="00EB33FE" w:rsidRDefault="00EB33FE" w:rsidP="00EB33FE">
      <w:pPr>
        <w:spacing w:line="247" w:lineRule="auto"/>
        <w:ind w:left="-240"/>
      </w:pPr>
    </w:p>
    <w:p w14:paraId="6880907F" w14:textId="33498BFF" w:rsidR="00EB33FE" w:rsidRDefault="00EB33FE" w:rsidP="00EB33FE">
      <w:pPr>
        <w:numPr>
          <w:ilvl w:val="0"/>
          <w:numId w:val="35"/>
        </w:numPr>
        <w:spacing w:line="247" w:lineRule="auto"/>
        <w:ind w:left="480"/>
      </w:pPr>
      <w:r w:rsidRPr="00EB33FE">
        <w:t xml:space="preserve">What is the purpose behind Dr. Pullum’s and Mark Liberman’s blog </w:t>
      </w:r>
      <w:r w:rsidRPr="00EB33FE">
        <w:rPr>
          <w:i/>
        </w:rPr>
        <w:t>Language Log</w:t>
      </w:r>
      <w:r w:rsidRPr="00EB33FE">
        <w:t>?</w:t>
      </w:r>
    </w:p>
    <w:p w14:paraId="278C96E5" w14:textId="08DCFE6A" w:rsidR="00EB33FE" w:rsidRPr="00EB33FE" w:rsidRDefault="00EB33FE" w:rsidP="00EB33FE">
      <w:pPr>
        <w:spacing w:line="247" w:lineRule="auto"/>
        <w:ind w:left="-240"/>
      </w:pPr>
    </w:p>
    <w:p w14:paraId="27343640" w14:textId="05C5EA3F" w:rsidR="00EB33FE" w:rsidRDefault="00EB33FE" w:rsidP="00EB33FE">
      <w:pPr>
        <w:numPr>
          <w:ilvl w:val="0"/>
          <w:numId w:val="35"/>
        </w:numPr>
        <w:spacing w:line="247" w:lineRule="auto"/>
        <w:ind w:left="480"/>
      </w:pPr>
      <w:r w:rsidRPr="00EB33FE">
        <w:t xml:space="preserve">What has Dr. Pullum found he enjoys about the process of collaboration and co-authorship? </w:t>
      </w:r>
    </w:p>
    <w:p w14:paraId="14B81F19" w14:textId="77E0E9D1" w:rsidR="00EB33FE" w:rsidRPr="00EB33FE" w:rsidRDefault="00EB33FE" w:rsidP="00EB33FE">
      <w:pPr>
        <w:spacing w:line="247" w:lineRule="auto"/>
        <w:ind w:left="-240"/>
      </w:pPr>
    </w:p>
    <w:p w14:paraId="1911EE20" w14:textId="77777777" w:rsidR="00EB33FE" w:rsidRPr="00EB33FE" w:rsidRDefault="00EB33FE" w:rsidP="00EB33FE">
      <w:pPr>
        <w:numPr>
          <w:ilvl w:val="0"/>
          <w:numId w:val="35"/>
        </w:numPr>
        <w:spacing w:line="247" w:lineRule="auto"/>
        <w:ind w:left="480"/>
      </w:pPr>
      <w:r w:rsidRPr="00EB33FE">
        <w:t>What insights does Dr. Pullum share regarding his experience in academic blogging and what insights, if any, did you gain about blogging? (see also, bonus clip)</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3D009803" w14:textId="77777777" w:rsidR="00EB33FE" w:rsidRDefault="00EB33FE" w:rsidP="00EB33FE">
      <w:pPr>
        <w:pStyle w:val="ListParagraph"/>
        <w:ind w:left="720" w:firstLine="0"/>
        <w:rPr>
          <w:rFonts w:ascii="LeituraSans-Grot3"/>
          <w:color w:val="231F20"/>
        </w:rPr>
      </w:pPr>
    </w:p>
    <w:p w14:paraId="67F361E0" w14:textId="3CDE7378" w:rsidR="00EB33FE" w:rsidRPr="00EB33FE" w:rsidRDefault="00EB33FE" w:rsidP="00EB33FE">
      <w:pPr>
        <w:pStyle w:val="ListParagraph"/>
        <w:numPr>
          <w:ilvl w:val="0"/>
          <w:numId w:val="37"/>
        </w:numPr>
        <w:rPr>
          <w:rFonts w:ascii="LeituraSans-Grot3"/>
          <w:color w:val="231F20"/>
        </w:rPr>
      </w:pPr>
      <w:r w:rsidRPr="00EB33FE">
        <w:rPr>
          <w:rFonts w:ascii="LeituraSans-Grot3"/>
          <w:color w:val="231F20"/>
        </w:rPr>
        <w:t>Ask students to visit the show notes for this episode (</w:t>
      </w:r>
      <w:hyperlink r:id="rId10" w:history="1">
        <w:r w:rsidRPr="00EB33FE">
          <w:rPr>
            <w:rStyle w:val="Hyperlink"/>
            <w:rFonts w:ascii="LeituraSans-Grot3"/>
          </w:rPr>
          <w:t>http://ecampus.oregonstate.edu/research/podcast/e15/</w:t>
        </w:r>
      </w:hyperlink>
      <w:r w:rsidRPr="00EB33FE">
        <w:rPr>
          <w:rFonts w:ascii="LeituraSans-Grot3"/>
          <w:color w:val="231F20"/>
        </w:rPr>
        <w:t>) and look at an additional resource that is linked in connection with this episode. Students can write a short review of that resource to share with their peers</w:t>
      </w:r>
    </w:p>
    <w:p w14:paraId="7EFEC0DD" w14:textId="77777777" w:rsidR="00EB33FE" w:rsidRPr="00EB33FE" w:rsidRDefault="00EB33FE" w:rsidP="00EB33FE">
      <w:pPr>
        <w:rPr>
          <w:rFonts w:ascii="LeituraSans-Grot3"/>
          <w:color w:val="231F20"/>
        </w:rPr>
      </w:pPr>
    </w:p>
    <w:p w14:paraId="0E39CD1C" w14:textId="77777777" w:rsidR="00EB33FE" w:rsidRPr="00EB33FE" w:rsidRDefault="00EB33FE" w:rsidP="00EB33FE">
      <w:pPr>
        <w:pStyle w:val="ListParagraph"/>
        <w:numPr>
          <w:ilvl w:val="0"/>
          <w:numId w:val="37"/>
        </w:numPr>
        <w:rPr>
          <w:rFonts w:ascii="LeituraSans-Grot3"/>
          <w:color w:val="231F20"/>
        </w:rPr>
      </w:pPr>
      <w:r w:rsidRPr="00EB33FE">
        <w:rPr>
          <w:rFonts w:ascii="LeituraSans-Grot3"/>
          <w:color w:val="231F20"/>
        </w:rPr>
        <w:t>Ask students to visit the show notes for this episode (</w:t>
      </w:r>
      <w:hyperlink r:id="rId11" w:history="1">
        <w:r w:rsidRPr="00EB33FE">
          <w:rPr>
            <w:rStyle w:val="Hyperlink"/>
            <w:rFonts w:ascii="LeituraSans-Grot3"/>
          </w:rPr>
          <w:t>http://ecampus.oregonstate.edu/research/podcast/e15/</w:t>
        </w:r>
      </w:hyperlink>
      <w:r w:rsidRPr="00EB33FE">
        <w:rPr>
          <w:rFonts w:ascii="LeituraSans-Grot3"/>
          <w:color w:val="231F20"/>
        </w:rPr>
        <w:t>) and post an additional resource connected to the content of the episode in the comments section.</w:t>
      </w:r>
    </w:p>
    <w:p w14:paraId="5A7E5129" w14:textId="1C78D3E0" w:rsidR="00EB33FE" w:rsidRPr="00EB33FE" w:rsidRDefault="00EB33FE" w:rsidP="00EB33FE">
      <w:pPr>
        <w:ind w:firstLine="60"/>
        <w:rPr>
          <w:rFonts w:ascii="LeituraSans-Grot3"/>
          <w:color w:val="231F20"/>
        </w:rPr>
      </w:pPr>
    </w:p>
    <w:p w14:paraId="3AFC6F41" w14:textId="77777777" w:rsidR="00EB33FE" w:rsidRPr="00EB33FE" w:rsidRDefault="00EB33FE" w:rsidP="00EB33FE">
      <w:pPr>
        <w:pStyle w:val="ListParagraph"/>
        <w:numPr>
          <w:ilvl w:val="0"/>
          <w:numId w:val="37"/>
        </w:numPr>
        <w:rPr>
          <w:rFonts w:ascii="LeituraSans-Grot3"/>
          <w:color w:val="231F20"/>
        </w:rPr>
      </w:pPr>
      <w:r w:rsidRPr="00EB33FE">
        <w:rPr>
          <w:rFonts w:ascii="LeituraSans-Grot3"/>
          <w:color w:val="231F20"/>
        </w:rPr>
        <w:t>Have students share questions that are raised for them based on the content of this episode. What would they ask Dr. Geoff Pullum if they could?</w:t>
      </w:r>
    </w:p>
    <w:p w14:paraId="0144F6E5" w14:textId="77777777" w:rsidR="00EB33FE" w:rsidRPr="00EB33FE" w:rsidRDefault="00EB33FE" w:rsidP="00EB33FE">
      <w:pPr>
        <w:rPr>
          <w:rFonts w:ascii="LeituraSans-Grot3"/>
          <w:color w:val="231F20"/>
        </w:rPr>
      </w:pPr>
    </w:p>
    <w:p w14:paraId="4DC06058" w14:textId="77777777" w:rsidR="00EB33FE" w:rsidRPr="00EB33FE" w:rsidRDefault="00EB33FE" w:rsidP="00EB33FE">
      <w:pPr>
        <w:pStyle w:val="ListParagraph"/>
        <w:numPr>
          <w:ilvl w:val="0"/>
          <w:numId w:val="37"/>
        </w:numPr>
        <w:rPr>
          <w:rFonts w:ascii="LeituraSans-Grot3"/>
          <w:color w:val="231F20"/>
        </w:rPr>
      </w:pPr>
      <w:r w:rsidRPr="00EB33FE">
        <w:rPr>
          <w:rFonts w:ascii="LeituraSans-Grot3"/>
          <w:color w:val="231F20"/>
        </w:rPr>
        <w:t xml:space="preserve">Have students visit </w:t>
      </w:r>
      <w:r w:rsidRPr="00EB33FE">
        <w:rPr>
          <w:rFonts w:ascii="LeituraSans-Grot3"/>
          <w:i/>
          <w:color w:val="231F20"/>
        </w:rPr>
        <w:t>Language Log</w:t>
      </w:r>
      <w:r w:rsidRPr="00EB33FE">
        <w:rPr>
          <w:rFonts w:ascii="LeituraSans-Grot3"/>
          <w:color w:val="231F20"/>
        </w:rPr>
        <w:t xml:space="preserve"> and choose one of Geoff Pullum</w:t>
      </w:r>
      <w:r w:rsidRPr="00EB33FE">
        <w:rPr>
          <w:rFonts w:ascii="LeituraSans-Grot3"/>
          <w:color w:val="231F20"/>
        </w:rPr>
        <w:t>’</w:t>
      </w:r>
      <w:r w:rsidRPr="00EB33FE">
        <w:rPr>
          <w:rFonts w:ascii="LeituraSans-Grot3"/>
          <w:color w:val="231F20"/>
        </w:rPr>
        <w:t>s posts to read and respond to on a class discussion board or during a small group in-class activity.</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E98A09B" w14:textId="28349D99" w:rsidR="0040010C" w:rsidRPr="00B016C4" w:rsidRDefault="0040010C" w:rsidP="000F5C29">
      <w:pPr>
        <w:ind w:firstLine="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EB33FE" w:rsidRPr="00EB33FE">
        <w:rPr>
          <w:rFonts w:ascii="Leitura News Roman 1" w:hAnsi="Leitura News Roman 1"/>
          <w:color w:val="231F20"/>
        </w:rPr>
        <w:t xml:space="preserve">July 11). </w:t>
      </w:r>
      <w:r w:rsidR="00EB33FE" w:rsidRPr="00EB33FE">
        <w:rPr>
          <w:rFonts w:ascii="Leitura News Roman 1" w:hAnsi="Leitura News Roman 1"/>
          <w:i/>
          <w:color w:val="231F20"/>
        </w:rPr>
        <w:t xml:space="preserve">Dr. Geoff Pullum on Theoretical Research </w:t>
      </w:r>
      <w:r w:rsidRPr="00B016C4">
        <w:rPr>
          <w:rFonts w:ascii="Leitura News Roman 1" w:hAnsi="Leitura News Roman 1"/>
          <w:color w:val="231F20"/>
        </w:rPr>
        <w:t>[Audio podcast].</w:t>
      </w:r>
    </w:p>
    <w:p w14:paraId="0BC7AA72" w14:textId="02037DFE" w:rsidR="0040010C" w:rsidRPr="00B016C4" w:rsidRDefault="0040010C" w:rsidP="003A5DD7">
      <w:pPr>
        <w:ind w:firstLine="720"/>
        <w:rPr>
          <w:rFonts w:ascii="Leitura News Roman 1" w:hAnsi="Leitura News Roman 1"/>
          <w:color w:val="231F20"/>
        </w:rPr>
      </w:pPr>
      <w:r w:rsidRPr="00B016C4">
        <w:rPr>
          <w:rFonts w:ascii="Leitura News Roman 1" w:hAnsi="Leitura News Roman 1"/>
          <w:color w:val="231F20"/>
        </w:rPr>
        <w:t xml:space="preserve">Retrieved from </w:t>
      </w:r>
      <w:hyperlink r:id="rId12" w:history="1">
        <w:r w:rsidR="00EB33FE" w:rsidRPr="00D05049">
          <w:rPr>
            <w:rStyle w:val="Hyperlink"/>
            <w:rFonts w:ascii="Leitura News Roman 1" w:hAnsi="Leitura News Roman 1"/>
          </w:rPr>
          <w:t>http://ecampus.oregonstate.edu/research/podcast/e15/</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bookmarkStart w:id="0" w:name="_GoBack"/>
      <w:bookmarkEnd w:id="0"/>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EA19CB">
        <w:fldChar w:fldCharType="begin"/>
      </w:r>
      <w:r w:rsidR="00EA19CB">
        <w:instrText xml:space="preserve"> HYPERLINK "https://soundcloud.com/researchinaction" \t "_blank" </w:instrText>
      </w:r>
      <w:r w:rsidR="00EA19CB">
        <w:fldChar w:fldCharType="separate"/>
      </w:r>
      <w:r w:rsidRPr="00B016C4">
        <w:rPr>
          <w:rStyle w:val="Hyperlink"/>
          <w:spacing w:val="-7"/>
          <w:sz w:val="22"/>
          <w:szCs w:val="22"/>
        </w:rPr>
        <w:t>Soundcloud</w:t>
      </w:r>
      <w:proofErr w:type="spellEnd"/>
      <w:r w:rsidR="00EA19CB">
        <w:rPr>
          <w:rStyle w:val="Hyperlink"/>
          <w:spacing w:val="-7"/>
          <w:sz w:val="22"/>
          <w:szCs w:val="22"/>
        </w:rPr>
        <w:fldChar w:fldCharType="end"/>
      </w:r>
      <w:r w:rsidRPr="00B016C4">
        <w:rPr>
          <w:color w:val="231F20"/>
          <w:spacing w:val="-7"/>
          <w:sz w:val="22"/>
          <w:szCs w:val="22"/>
        </w:rPr>
        <w:t> or </w:t>
      </w:r>
      <w:proofErr w:type="spellStart"/>
      <w:r w:rsidR="00EA19CB">
        <w:fldChar w:fldCharType="begin"/>
      </w:r>
      <w:r w:rsidR="00EA19CB">
        <w:instrText xml:space="preserve"> HYPERLINK "http://www.stitcher.com/podcast/research-in-action" \t "_blank" </w:instrText>
      </w:r>
      <w:r w:rsidR="00EA19CB">
        <w:fldChar w:fldCharType="separate"/>
      </w:r>
      <w:r w:rsidRPr="00B016C4">
        <w:rPr>
          <w:rStyle w:val="Hyperlink"/>
          <w:spacing w:val="-7"/>
          <w:sz w:val="22"/>
          <w:szCs w:val="22"/>
        </w:rPr>
        <w:t>Stitcher</w:t>
      </w:r>
      <w:proofErr w:type="spellEnd"/>
      <w:r w:rsidR="00EA19CB">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EB33FE"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5E962805"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EB33FE">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5E962805"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EB33FE">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E7"/>
    <w:multiLevelType w:val="hybridMultilevel"/>
    <w:tmpl w:val="82CC61D4"/>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2"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FB"/>
    <w:multiLevelType w:val="hybridMultilevel"/>
    <w:tmpl w:val="5C128162"/>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6" w15:restartNumberingAfterBreak="0">
    <w:nsid w:val="23116B52"/>
    <w:multiLevelType w:val="hybridMultilevel"/>
    <w:tmpl w:val="051A3010"/>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73922"/>
    <w:multiLevelType w:val="hybridMultilevel"/>
    <w:tmpl w:val="FB78D58E"/>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9"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048EB"/>
    <w:multiLevelType w:val="hybridMultilevel"/>
    <w:tmpl w:val="5D30803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3"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DAE031E"/>
    <w:multiLevelType w:val="hybridMultilevel"/>
    <w:tmpl w:val="9720362E"/>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64A7E"/>
    <w:multiLevelType w:val="hybridMultilevel"/>
    <w:tmpl w:val="EDA43122"/>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7"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9" w15:restartNumberingAfterBreak="0">
    <w:nsid w:val="494A4FBD"/>
    <w:multiLevelType w:val="hybridMultilevel"/>
    <w:tmpl w:val="A414121C"/>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0" w15:restartNumberingAfterBreak="0">
    <w:nsid w:val="4C2B41C9"/>
    <w:multiLevelType w:val="hybridMultilevel"/>
    <w:tmpl w:val="1D022D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A74CC"/>
    <w:multiLevelType w:val="hybridMultilevel"/>
    <w:tmpl w:val="1C6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B65E2"/>
    <w:multiLevelType w:val="hybridMultilevel"/>
    <w:tmpl w:val="9A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D2CE9"/>
    <w:multiLevelType w:val="hybridMultilevel"/>
    <w:tmpl w:val="2E0E3D04"/>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06B47"/>
    <w:multiLevelType w:val="hybridMultilevel"/>
    <w:tmpl w:val="9BB4AF9A"/>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8"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29"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31" w15:restartNumberingAfterBreak="0">
    <w:nsid w:val="7605705B"/>
    <w:multiLevelType w:val="hybridMultilevel"/>
    <w:tmpl w:val="44BEAFB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84670"/>
    <w:multiLevelType w:val="hybridMultilevel"/>
    <w:tmpl w:val="D140404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F4F76"/>
    <w:multiLevelType w:val="hybridMultilevel"/>
    <w:tmpl w:val="6A7C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2"/>
  </w:num>
  <w:num w:numId="4">
    <w:abstractNumId w:val="1"/>
  </w:num>
  <w:num w:numId="5">
    <w:abstractNumId w:val="33"/>
  </w:num>
  <w:num w:numId="6">
    <w:abstractNumId w:val="7"/>
  </w:num>
  <w:num w:numId="7">
    <w:abstractNumId w:val="29"/>
  </w:num>
  <w:num w:numId="8">
    <w:abstractNumId w:val="36"/>
  </w:num>
  <w:num w:numId="9">
    <w:abstractNumId w:val="9"/>
  </w:num>
  <w:num w:numId="10">
    <w:abstractNumId w:val="13"/>
  </w:num>
  <w:num w:numId="11">
    <w:abstractNumId w:val="30"/>
  </w:num>
  <w:num w:numId="12">
    <w:abstractNumId w:val="34"/>
  </w:num>
  <w:num w:numId="13">
    <w:abstractNumId w:val="16"/>
  </w:num>
  <w:num w:numId="14">
    <w:abstractNumId w:val="22"/>
  </w:num>
  <w:num w:numId="15">
    <w:abstractNumId w:val="24"/>
  </w:num>
  <w:num w:numId="16">
    <w:abstractNumId w:val="25"/>
  </w:num>
  <w:num w:numId="17">
    <w:abstractNumId w:val="18"/>
  </w:num>
  <w:num w:numId="18">
    <w:abstractNumId w:val="17"/>
  </w:num>
  <w:num w:numId="19">
    <w:abstractNumId w:val="12"/>
  </w:num>
  <w:num w:numId="20">
    <w:abstractNumId w:val="11"/>
  </w:num>
  <w:num w:numId="21">
    <w:abstractNumId w:val="3"/>
  </w:num>
  <w:num w:numId="22">
    <w:abstractNumId w:val="6"/>
  </w:num>
  <w:num w:numId="23">
    <w:abstractNumId w:val="35"/>
  </w:num>
  <w:num w:numId="24">
    <w:abstractNumId w:val="23"/>
  </w:num>
  <w:num w:numId="25">
    <w:abstractNumId w:val="26"/>
  </w:num>
  <w:num w:numId="26">
    <w:abstractNumId w:val="19"/>
  </w:num>
  <w:num w:numId="27">
    <w:abstractNumId w:val="15"/>
  </w:num>
  <w:num w:numId="28">
    <w:abstractNumId w:val="10"/>
  </w:num>
  <w:num w:numId="29">
    <w:abstractNumId w:val="0"/>
  </w:num>
  <w:num w:numId="30">
    <w:abstractNumId w:val="14"/>
  </w:num>
  <w:num w:numId="31">
    <w:abstractNumId w:val="27"/>
  </w:num>
  <w:num w:numId="32">
    <w:abstractNumId w:val="31"/>
  </w:num>
  <w:num w:numId="33">
    <w:abstractNumId w:val="21"/>
  </w:num>
  <w:num w:numId="34">
    <w:abstractNumId w:val="8"/>
  </w:num>
  <w:num w:numId="35">
    <w:abstractNumId w:val="32"/>
  </w:num>
  <w:num w:numId="36">
    <w:abstractNumId w:val="2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F5C29"/>
    <w:rsid w:val="001151B1"/>
    <w:rsid w:val="00123644"/>
    <w:rsid w:val="001F40AB"/>
    <w:rsid w:val="0031209F"/>
    <w:rsid w:val="00360845"/>
    <w:rsid w:val="003A5DD7"/>
    <w:rsid w:val="003A6869"/>
    <w:rsid w:val="0040010C"/>
    <w:rsid w:val="00494696"/>
    <w:rsid w:val="006E636A"/>
    <w:rsid w:val="0072421F"/>
    <w:rsid w:val="007B51B7"/>
    <w:rsid w:val="0087446E"/>
    <w:rsid w:val="00984F43"/>
    <w:rsid w:val="00AD6B82"/>
    <w:rsid w:val="00B016C4"/>
    <w:rsid w:val="00B17121"/>
    <w:rsid w:val="00B62E72"/>
    <w:rsid w:val="00BA3088"/>
    <w:rsid w:val="00BA66A8"/>
    <w:rsid w:val="00DD0532"/>
    <w:rsid w:val="00E44C41"/>
    <w:rsid w:val="00EA19CB"/>
    <w:rsid w:val="00EB33FE"/>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15/"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15/"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15/"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2</cp:revision>
  <cp:lastPrinted>2016-08-29T20:30:00Z</cp:lastPrinted>
  <dcterms:created xsi:type="dcterms:W3CDTF">2016-08-31T15:54:00Z</dcterms:created>
  <dcterms:modified xsi:type="dcterms:W3CDTF">2016-08-31T15:54:00Z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