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2208A538" w:rsidR="00984F43" w:rsidRPr="00984F43" w:rsidRDefault="00952CA1" w:rsidP="00984F43">
      <w:pPr>
        <w:pStyle w:val="Heading1"/>
        <w:jc w:val="center"/>
        <w:rPr>
          <w:sz w:val="28"/>
          <w:szCs w:val="28"/>
        </w:rPr>
      </w:pPr>
      <w:r w:rsidRPr="00952CA1">
        <w:rPr>
          <w:sz w:val="28"/>
          <w:szCs w:val="28"/>
        </w:rPr>
        <w:lastRenderedPageBreak/>
        <w:t xml:space="preserve">Dr. George </w:t>
      </w:r>
      <w:proofErr w:type="spellStart"/>
      <w:r w:rsidRPr="00952CA1">
        <w:rPr>
          <w:sz w:val="28"/>
          <w:szCs w:val="28"/>
        </w:rPr>
        <w:t>Veletsianos</w:t>
      </w:r>
      <w:proofErr w:type="spellEnd"/>
      <w:r w:rsidRPr="00952CA1">
        <w:rPr>
          <w:sz w:val="28"/>
          <w:szCs w:val="28"/>
        </w:rPr>
        <w:t xml:space="preserve"> on Sharing Research Online </w:t>
      </w:r>
      <w:r w:rsidR="003A5DD7" w:rsidRPr="006733DF">
        <w:rPr>
          <w:sz w:val="28"/>
          <w:szCs w:val="28"/>
        </w:rPr>
        <w:t>[</w:t>
      </w:r>
      <w:r w:rsidRPr="00952CA1">
        <w:rPr>
          <w:sz w:val="28"/>
          <w:szCs w:val="28"/>
        </w:rPr>
        <w:t>32:36</w:t>
      </w:r>
      <w:r w:rsidR="003A5DD7" w:rsidRPr="00984F43">
        <w:rPr>
          <w:sz w:val="28"/>
          <w:szCs w:val="28"/>
        </w:rPr>
        <w:t>]</w:t>
      </w:r>
    </w:p>
    <w:p w14:paraId="0DE0666D" w14:textId="4057C802"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952CA1">
        <w:rPr>
          <w:rFonts w:ascii="LeituraSans-Grot1"/>
          <w:color w:val="231F20"/>
          <w:sz w:val="24"/>
          <w:szCs w:val="24"/>
        </w:rPr>
        <w:t>42</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09FC0C1D" w14:textId="77777777" w:rsidR="00021A5D" w:rsidRPr="00021A5D" w:rsidRDefault="00021A5D" w:rsidP="00021A5D">
      <w:pPr>
        <w:pStyle w:val="BodyText"/>
        <w:spacing w:before="55" w:line="264" w:lineRule="auto"/>
        <w:ind w:right="154"/>
        <w:rPr>
          <w:sz w:val="8"/>
          <w:szCs w:val="8"/>
        </w:rPr>
      </w:pPr>
    </w:p>
    <w:p w14:paraId="1278B71D" w14:textId="59A5E2BF" w:rsidR="00F84916" w:rsidRDefault="004861AA" w:rsidP="00F84916">
      <w:pPr>
        <w:pStyle w:val="BalloonText"/>
        <w:spacing w:line="264" w:lineRule="auto"/>
        <w:ind w:left="106" w:right="154" w:firstLine="16"/>
        <w:rPr>
          <w:rFonts w:ascii="LeituraNews-Roman1" w:eastAsia="LeituraNews-Roman1" w:hAnsi="LeituraNews-Roman1" w:cs="LeituraNews-Roman1"/>
          <w:sz w:val="22"/>
          <w:szCs w:val="22"/>
        </w:rPr>
      </w:pPr>
      <w:r w:rsidRPr="004861AA">
        <w:rPr>
          <w:rFonts w:ascii="LeituraNews-Roman1" w:eastAsia="LeituraNews-Roman1" w:hAnsi="LeituraNews-Roman1" w:cs="LeituraNews-Roman1"/>
          <w:sz w:val="22"/>
          <w:szCs w:val="22"/>
        </w:rPr>
        <w:t>On this episode</w:t>
      </w:r>
      <w:r w:rsidR="00706033">
        <w:rPr>
          <w:rFonts w:ascii="LeituraNews-Roman1" w:eastAsia="LeituraNews-Roman1" w:hAnsi="LeituraNews-Roman1" w:cs="LeituraNews-Roman1"/>
          <w:sz w:val="22"/>
          <w:szCs w:val="22"/>
        </w:rPr>
        <w:t xml:space="preserve"> of the podcast</w:t>
      </w:r>
      <w:r w:rsidRPr="004861AA">
        <w:rPr>
          <w:rFonts w:ascii="LeituraNews-Roman1" w:eastAsia="LeituraNews-Roman1" w:hAnsi="LeituraNews-Roman1" w:cs="LeituraNews-Roman1"/>
          <w:sz w:val="22"/>
          <w:szCs w:val="22"/>
        </w:rPr>
        <w:t xml:space="preserve">, </w:t>
      </w:r>
      <w:r>
        <w:rPr>
          <w:rFonts w:ascii="LeituraNews-Roman1" w:eastAsia="LeituraNews-Roman1" w:hAnsi="LeituraNews-Roman1" w:cs="LeituraNews-Roman1"/>
          <w:sz w:val="22"/>
          <w:szCs w:val="22"/>
        </w:rPr>
        <w:t>the guest is</w:t>
      </w:r>
      <w:r w:rsidRPr="004861AA">
        <w:rPr>
          <w:rFonts w:ascii="LeituraNews-Roman1" w:eastAsia="LeituraNews-Roman1" w:hAnsi="LeituraNews-Roman1" w:cs="LeituraNews-Roman1"/>
          <w:sz w:val="22"/>
          <w:szCs w:val="22"/>
        </w:rPr>
        <w:t xml:space="preserve"> </w:t>
      </w:r>
      <w:r w:rsidR="00952CA1" w:rsidRPr="00952CA1">
        <w:rPr>
          <w:rFonts w:ascii="LeituraNews-Roman1" w:eastAsia="LeituraNews-Roman1" w:hAnsi="LeituraNews-Roman1" w:cs="LeituraNews-Roman1"/>
          <w:sz w:val="22"/>
          <w:szCs w:val="22"/>
        </w:rPr>
        <w:t xml:space="preserve">Dr. George </w:t>
      </w:r>
      <w:proofErr w:type="spellStart"/>
      <w:r w:rsidR="00952CA1" w:rsidRPr="00952CA1">
        <w:rPr>
          <w:rFonts w:ascii="LeituraNews-Roman1" w:eastAsia="LeituraNews-Roman1" w:hAnsi="LeituraNews-Roman1" w:cs="LeituraNews-Roman1"/>
          <w:sz w:val="22"/>
          <w:szCs w:val="22"/>
        </w:rPr>
        <w:t>Veletsianos</w:t>
      </w:r>
      <w:proofErr w:type="spellEnd"/>
      <w:r w:rsidR="00952CA1" w:rsidRPr="00952CA1">
        <w:rPr>
          <w:rFonts w:ascii="LeituraNews-Roman1" w:eastAsia="LeituraNews-Roman1" w:hAnsi="LeituraNews-Roman1" w:cs="LeituraNews-Roman1"/>
          <w:sz w:val="22"/>
          <w:szCs w:val="22"/>
        </w:rPr>
        <w:t>, who holds a Canada Research Chair in Innovative Learning and Technology and is an Associate Professor at Royal Roads University. George is a former Fulbright scholar and early-career fellow of the Network of Excellence in Technology Enhanced Learning, a European Union Initiative. His research has been dedicated to understanding the practices and experiences of learners, educators, and scholars in emerging digital environments. In particular, he studies online social networks, open scholarship/education, and emerging technologies. He is the author of </w:t>
      </w:r>
      <w:r w:rsidR="00952CA1" w:rsidRPr="0017729C">
        <w:rPr>
          <w:rFonts w:ascii="LeituraNews-Roman1" w:eastAsia="LeituraNews-Roman1" w:hAnsi="LeituraNews-Roman1" w:cs="LeituraNews-Roman1"/>
          <w:i/>
          <w:iCs/>
          <w:sz w:val="22"/>
          <w:szCs w:val="22"/>
        </w:rPr>
        <w:t>Social Media in Academia:</w:t>
      </w:r>
      <w:r w:rsidR="00952CA1" w:rsidRPr="0017729C">
        <w:rPr>
          <w:rFonts w:ascii="LeituraNews-Roman1" w:eastAsia="LeituraNews-Roman1" w:hAnsi="LeituraNews-Roman1" w:cs="LeituraNews-Roman1"/>
          <w:sz w:val="22"/>
          <w:szCs w:val="22"/>
        </w:rPr>
        <w:t> </w:t>
      </w:r>
      <w:r w:rsidR="00952CA1" w:rsidRPr="00952CA1">
        <w:rPr>
          <w:rFonts w:ascii="LeituraNews-Roman1" w:eastAsia="LeituraNews-Roman1" w:hAnsi="LeituraNews-Roman1" w:cs="LeituraNews-Roman1"/>
          <w:i/>
          <w:iCs/>
          <w:sz w:val="22"/>
          <w:szCs w:val="22"/>
        </w:rPr>
        <w:t>Networked Scholars</w:t>
      </w:r>
      <w:r w:rsidR="00952CA1" w:rsidRPr="00952CA1">
        <w:rPr>
          <w:rFonts w:ascii="LeituraNews-Roman1" w:eastAsia="LeituraNews-Roman1" w:hAnsi="LeituraNews-Roman1" w:cs="LeituraNews-Roman1"/>
          <w:sz w:val="22"/>
          <w:szCs w:val="22"/>
        </w:rPr>
        <w:t> (Routledge, 2016), </w:t>
      </w:r>
      <w:r w:rsidR="00952CA1" w:rsidRPr="00952CA1">
        <w:rPr>
          <w:rFonts w:ascii="LeituraNews-Roman1" w:eastAsia="LeituraNews-Roman1" w:hAnsi="LeituraNews-Roman1" w:cs="LeituraNews-Roman1"/>
          <w:i/>
          <w:iCs/>
          <w:sz w:val="22"/>
          <w:szCs w:val="22"/>
        </w:rPr>
        <w:t>Online learning:</w:t>
      </w:r>
      <w:r w:rsidR="00952CA1" w:rsidRPr="00952CA1">
        <w:rPr>
          <w:rFonts w:ascii="LeituraNews-Roman1" w:eastAsia="LeituraNews-Roman1" w:hAnsi="LeituraNews-Roman1" w:cs="LeituraNews-Roman1"/>
          <w:sz w:val="22"/>
          <w:szCs w:val="22"/>
        </w:rPr>
        <w:t> </w:t>
      </w:r>
      <w:r w:rsidR="00952CA1" w:rsidRPr="00952CA1">
        <w:rPr>
          <w:rFonts w:ascii="LeituraNews-Roman1" w:eastAsia="LeituraNews-Roman1" w:hAnsi="LeituraNews-Roman1" w:cs="LeituraNews-Roman1"/>
          <w:i/>
          <w:iCs/>
          <w:sz w:val="22"/>
          <w:szCs w:val="22"/>
        </w:rPr>
        <w:t>Emerging Technologies and Emerging Practices</w:t>
      </w:r>
      <w:r w:rsidR="00952CA1" w:rsidRPr="00952CA1">
        <w:rPr>
          <w:rFonts w:ascii="LeituraNews-Roman1" w:eastAsia="LeituraNews-Roman1" w:hAnsi="LeituraNews-Roman1" w:cs="LeituraNews-Roman1"/>
          <w:sz w:val="22"/>
          <w:szCs w:val="22"/>
        </w:rPr>
        <w:t> (Athabasca University Press, in press), </w:t>
      </w:r>
      <w:r w:rsidR="00952CA1" w:rsidRPr="00952CA1">
        <w:rPr>
          <w:rFonts w:ascii="LeituraNews-Roman1" w:eastAsia="LeituraNews-Roman1" w:hAnsi="LeituraNews-Roman1" w:cs="LeituraNews-Roman1"/>
          <w:i/>
          <w:iCs/>
          <w:sz w:val="22"/>
          <w:szCs w:val="22"/>
        </w:rPr>
        <w:t>Emerging Technologies in Distance Education</w:t>
      </w:r>
      <w:r w:rsidR="00952CA1" w:rsidRPr="00952CA1">
        <w:rPr>
          <w:rFonts w:ascii="LeituraNews-Roman1" w:eastAsia="LeituraNews-Roman1" w:hAnsi="LeituraNews-Roman1" w:cs="LeituraNews-Roman1"/>
          <w:sz w:val="22"/>
          <w:szCs w:val="22"/>
        </w:rPr>
        <w:t> (Athabasca University Press, 2010), and </w:t>
      </w:r>
      <w:r w:rsidR="00952CA1" w:rsidRPr="00952CA1">
        <w:rPr>
          <w:rFonts w:ascii="LeituraNews-Roman1" w:eastAsia="LeituraNews-Roman1" w:hAnsi="LeituraNews-Roman1" w:cs="LeituraNews-Roman1"/>
          <w:i/>
          <w:iCs/>
          <w:sz w:val="22"/>
          <w:szCs w:val="22"/>
        </w:rPr>
        <w:t>Learner Experiences in MOOCs and Open Online Learning</w:t>
      </w:r>
      <w:r w:rsidR="00952CA1" w:rsidRPr="00952CA1">
        <w:rPr>
          <w:rFonts w:ascii="LeituraNews-Roman1" w:eastAsia="LeituraNews-Roman1" w:hAnsi="LeituraNews-Roman1" w:cs="LeituraNews-Roman1"/>
          <w:sz w:val="22"/>
          <w:szCs w:val="22"/>
        </w:rPr>
        <w:t> (Hybrid Pedagogy, 2013). Individually and collaboratively, he has also published more than 50 peer-reviewed manuscripts and book chapters and given more than 100 talks at conferences and events worldwide. His research has been funded by the Canada Research Chairs Program, the National Science Foundation, the European Union, National Geographic, and the Swedish Knowledge Foundation.</w:t>
      </w:r>
    </w:p>
    <w:p w14:paraId="7EC7014C" w14:textId="77777777" w:rsidR="004861AA" w:rsidRPr="00653CCC" w:rsidRDefault="004861AA" w:rsidP="00F84916">
      <w:pPr>
        <w:pStyle w:val="BalloonText"/>
        <w:spacing w:line="264" w:lineRule="auto"/>
        <w:ind w:left="106" w:right="154" w:firstLine="16"/>
        <w:rPr>
          <w:rFonts w:ascii="LeituraNews-Roman1" w:eastAsia="LeituraNews-Roman1" w:hAnsi="LeituraNews-Roman1" w:cs="LeituraNews-Roman1"/>
          <w:sz w:val="22"/>
          <w:szCs w:val="22"/>
        </w:rPr>
      </w:pPr>
    </w:p>
    <w:p w14:paraId="0FF305DA" w14:textId="0B4EEA75" w:rsidR="00CA6F73" w:rsidRDefault="00827232" w:rsidP="006345AE">
      <w:pPr>
        <w:ind w:left="106"/>
        <w:rPr>
          <w:color w:val="231F20"/>
        </w:rPr>
      </w:pPr>
      <w:r w:rsidRPr="003B0F53">
        <w:rPr>
          <w:i/>
          <w:color w:val="231F20"/>
        </w:rPr>
        <w:t>Segment One</w:t>
      </w:r>
      <w:r w:rsidR="00A32C75" w:rsidRPr="003B0F53">
        <w:rPr>
          <w:color w:val="231F20"/>
        </w:rPr>
        <w:t xml:space="preserve"> [</w:t>
      </w:r>
      <w:r w:rsidR="00952CA1" w:rsidRPr="00952CA1">
        <w:rPr>
          <w:color w:val="231F20"/>
        </w:rPr>
        <w:t>00:00-09:56</w:t>
      </w:r>
      <w:r w:rsidR="00F84916" w:rsidRPr="003B0F53">
        <w:rPr>
          <w:color w:val="231F20"/>
        </w:rPr>
        <w:t>]</w:t>
      </w:r>
      <w:r w:rsidR="00F84916" w:rsidRPr="00653CCC">
        <w:rPr>
          <w:color w:val="231F20"/>
        </w:rPr>
        <w:t xml:space="preserve"> </w:t>
      </w:r>
      <w:r w:rsidRPr="00653CCC">
        <w:rPr>
          <w:color w:val="231F20"/>
        </w:rPr>
        <w:t>- In this segment,</w:t>
      </w:r>
      <w:r w:rsidR="006345AE">
        <w:rPr>
          <w:color w:val="231F20"/>
        </w:rPr>
        <w:t xml:space="preserve"> </w:t>
      </w:r>
      <w:r w:rsidR="006345AE" w:rsidRPr="006345AE">
        <w:rPr>
          <w:color w:val="231F20"/>
        </w:rPr>
        <w:t>George shares about how he became interested in social media as a research topic.</w:t>
      </w:r>
      <w:r w:rsidR="00773F52">
        <w:rPr>
          <w:color w:val="231F20"/>
        </w:rPr>
        <w:t xml:space="preserve"> </w:t>
      </w:r>
    </w:p>
    <w:p w14:paraId="6B22F132" w14:textId="7B16D90F" w:rsidR="00CA6F73" w:rsidRDefault="00CA6F73" w:rsidP="00806FAA">
      <w:pPr>
        <w:pStyle w:val="BodyText"/>
        <w:spacing w:line="264" w:lineRule="auto"/>
        <w:ind w:right="154"/>
        <w:rPr>
          <w:i/>
          <w:color w:val="231F20"/>
          <w:sz w:val="22"/>
          <w:szCs w:val="22"/>
        </w:rPr>
      </w:pPr>
    </w:p>
    <w:p w14:paraId="45D455AE" w14:textId="2AB2D4C6" w:rsidR="00CA6F73" w:rsidRPr="006345AE" w:rsidRDefault="00827232" w:rsidP="006345AE">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952CA1" w:rsidRPr="00952CA1">
        <w:rPr>
          <w:color w:val="231F20"/>
          <w:sz w:val="22"/>
          <w:szCs w:val="22"/>
        </w:rPr>
        <w:t>09:57-20:42</w:t>
      </w:r>
      <w:r w:rsidRPr="003B0F53">
        <w:rPr>
          <w:color w:val="231F20"/>
          <w:sz w:val="22"/>
          <w:szCs w:val="22"/>
        </w:rPr>
        <w:t>]</w:t>
      </w:r>
      <w:r w:rsidRPr="00653CCC">
        <w:rPr>
          <w:color w:val="231F20"/>
          <w:sz w:val="22"/>
          <w:szCs w:val="22"/>
        </w:rPr>
        <w:t xml:space="preserve"> - In this segment,</w:t>
      </w:r>
      <w:r w:rsidR="006345AE">
        <w:rPr>
          <w:color w:val="231F20"/>
          <w:sz w:val="22"/>
          <w:szCs w:val="22"/>
        </w:rPr>
        <w:t xml:space="preserve"> </w:t>
      </w:r>
      <w:r w:rsidR="006345AE" w:rsidRPr="006345AE">
        <w:rPr>
          <w:color w:val="231F20"/>
          <w:sz w:val="22"/>
          <w:szCs w:val="22"/>
        </w:rPr>
        <w:t>George shares about some of his methods for promoting scholarship online.</w:t>
      </w:r>
      <w:r w:rsidR="00806FAA">
        <w:rPr>
          <w:color w:val="231F20"/>
          <w:sz w:val="22"/>
          <w:szCs w:val="22"/>
        </w:rPr>
        <w:t xml:space="preserve"> </w:t>
      </w:r>
    </w:p>
    <w:p w14:paraId="1AA7DB5F" w14:textId="77777777" w:rsidR="00CA6F73" w:rsidRDefault="00CA6F73" w:rsidP="002D3B27">
      <w:pPr>
        <w:pStyle w:val="BodyText"/>
        <w:spacing w:line="264" w:lineRule="auto"/>
        <w:ind w:left="106" w:right="154" w:firstLine="16"/>
        <w:rPr>
          <w:i/>
          <w:color w:val="231F20"/>
          <w:sz w:val="22"/>
          <w:szCs w:val="22"/>
        </w:rPr>
      </w:pPr>
    </w:p>
    <w:p w14:paraId="740F02BB" w14:textId="4B5599A4" w:rsidR="00E065F0" w:rsidRDefault="00875080" w:rsidP="006345AE">
      <w:pPr>
        <w:pStyle w:val="BodyText"/>
        <w:spacing w:line="264" w:lineRule="auto"/>
        <w:ind w:left="106" w:right="154" w:firstLine="16"/>
        <w:rPr>
          <w:color w:val="231F20"/>
          <w:sz w:val="22"/>
          <w:szCs w:val="22"/>
        </w:rPr>
      </w:pPr>
      <w:r w:rsidRPr="003B0F53">
        <w:rPr>
          <w:i/>
          <w:color w:val="231F20"/>
          <w:sz w:val="22"/>
          <w:szCs w:val="22"/>
        </w:rPr>
        <w:t>Segment Three</w:t>
      </w:r>
      <w:r w:rsidR="009635E3" w:rsidRPr="003B0F53">
        <w:rPr>
          <w:color w:val="231F20"/>
          <w:sz w:val="22"/>
          <w:szCs w:val="22"/>
        </w:rPr>
        <w:t xml:space="preserve"> [</w:t>
      </w:r>
      <w:r w:rsidR="004E72FB">
        <w:rPr>
          <w:color w:val="231F20"/>
          <w:sz w:val="22"/>
          <w:szCs w:val="22"/>
        </w:rPr>
        <w:t>20:43</w:t>
      </w:r>
      <w:r w:rsidR="00952CA1" w:rsidRPr="00952CA1">
        <w:rPr>
          <w:color w:val="231F20"/>
          <w:sz w:val="22"/>
          <w:szCs w:val="22"/>
        </w:rPr>
        <w:t>-32:36</w:t>
      </w:r>
      <w:r w:rsidRPr="003B0F53">
        <w:rPr>
          <w:color w:val="231F20"/>
          <w:sz w:val="22"/>
          <w:szCs w:val="22"/>
        </w:rPr>
        <w:t>]</w:t>
      </w:r>
      <w:r w:rsidRPr="00653CCC">
        <w:rPr>
          <w:color w:val="231F20"/>
          <w:sz w:val="22"/>
          <w:szCs w:val="22"/>
        </w:rPr>
        <w:t xml:space="preserve"> - In this segment,</w:t>
      </w:r>
      <w:r w:rsidR="006345AE">
        <w:rPr>
          <w:color w:val="231F20"/>
          <w:sz w:val="22"/>
          <w:szCs w:val="22"/>
        </w:rPr>
        <w:t xml:space="preserve"> </w:t>
      </w:r>
      <w:r w:rsidR="006345AE" w:rsidRPr="006345AE">
        <w:rPr>
          <w:color w:val="231F20"/>
          <w:sz w:val="22"/>
          <w:szCs w:val="22"/>
        </w:rPr>
        <w:t>George discusses his own social media practices and chats about taking digital sabbaticals.</w:t>
      </w:r>
    </w:p>
    <w:p w14:paraId="569B55DB" w14:textId="325AD83B" w:rsidR="004E72FB" w:rsidRDefault="004E72FB" w:rsidP="006345AE">
      <w:pPr>
        <w:pStyle w:val="BodyText"/>
        <w:spacing w:line="264" w:lineRule="auto"/>
        <w:ind w:left="106" w:right="154" w:firstLine="16"/>
        <w:rPr>
          <w:color w:val="231F20"/>
          <w:sz w:val="22"/>
          <w:szCs w:val="22"/>
        </w:rPr>
      </w:pPr>
    </w:p>
    <w:p w14:paraId="5597431E" w14:textId="60E04773" w:rsidR="00E065F0" w:rsidRPr="00D41277" w:rsidRDefault="00D41277" w:rsidP="00D41277">
      <w:pPr>
        <w:pStyle w:val="BodyText"/>
        <w:spacing w:line="264" w:lineRule="auto"/>
        <w:ind w:left="106" w:right="154"/>
        <w:rPr>
          <w:i/>
          <w:color w:val="231F20"/>
          <w:sz w:val="22"/>
          <w:szCs w:val="22"/>
        </w:rPr>
      </w:pPr>
      <w:r w:rsidRPr="00D41277">
        <w:rPr>
          <w:i/>
          <w:color w:val="231F20"/>
          <w:sz w:val="22"/>
          <w:szCs w:val="22"/>
        </w:rPr>
        <w:t xml:space="preserve">Bonus Clip </w:t>
      </w:r>
      <w:r w:rsidRPr="00D41277">
        <w:rPr>
          <w:color w:val="231F20"/>
          <w:sz w:val="22"/>
          <w:szCs w:val="22"/>
        </w:rPr>
        <w:t>[00:00-04:28]</w:t>
      </w:r>
      <w:r>
        <w:rPr>
          <w:color w:val="231F20"/>
          <w:sz w:val="22"/>
          <w:szCs w:val="22"/>
        </w:rPr>
        <w:t>:</w:t>
      </w:r>
      <w:r w:rsidRPr="00D41277">
        <w:rPr>
          <w:i/>
          <w:color w:val="231F20"/>
          <w:sz w:val="22"/>
          <w:szCs w:val="22"/>
        </w:rPr>
        <w:t xml:space="preserve"> </w:t>
      </w:r>
      <w:r w:rsidRPr="00D41277">
        <w:rPr>
          <w:color w:val="231F20"/>
          <w:sz w:val="22"/>
          <w:szCs w:val="22"/>
        </w:rPr>
        <w:t xml:space="preserve">Choosing How to Engage in Social Media </w:t>
      </w:r>
    </w:p>
    <w:p w14:paraId="5084D25C" w14:textId="77777777" w:rsidR="004E72FB" w:rsidRPr="00D51633" w:rsidRDefault="004E72FB" w:rsidP="00197008">
      <w:pPr>
        <w:pStyle w:val="BodyText"/>
        <w:spacing w:line="264" w:lineRule="auto"/>
        <w:ind w:right="154" w:firstLine="106"/>
        <w:rPr>
          <w:sz w:val="16"/>
          <w:szCs w:val="16"/>
        </w:rPr>
      </w:pPr>
    </w:p>
    <w:p w14:paraId="7AC1B670" w14:textId="77777777" w:rsidR="0010212B" w:rsidRDefault="0010212B" w:rsidP="00197008">
      <w:pPr>
        <w:pStyle w:val="BodyText"/>
        <w:spacing w:line="264" w:lineRule="auto"/>
        <w:ind w:right="154" w:firstLine="106"/>
        <w:rPr>
          <w:sz w:val="22"/>
          <w:szCs w:val="22"/>
        </w:rPr>
      </w:pPr>
    </w:p>
    <w:p w14:paraId="3C1CA396" w14:textId="79883E0F" w:rsidR="0081580A" w:rsidRPr="00197008" w:rsidRDefault="001151B1" w:rsidP="00197008">
      <w:pPr>
        <w:pStyle w:val="BodyText"/>
        <w:spacing w:line="264" w:lineRule="auto"/>
        <w:ind w:right="154" w:firstLine="106"/>
        <w:rPr>
          <w:color w:val="231F20"/>
          <w:sz w:val="22"/>
          <w:szCs w:val="22"/>
        </w:rPr>
      </w:pPr>
      <w:r w:rsidRPr="00653CCC">
        <w:rPr>
          <w:sz w:val="22"/>
          <w:szCs w:val="22"/>
        </w:rPr>
        <w:t xml:space="preserve">Show notes and a transcript for this episode can be </w:t>
      </w:r>
    </w:p>
    <w:p w14:paraId="0D34AA5A" w14:textId="4B6C4A3E" w:rsidR="00EB0023" w:rsidRPr="00653CCC" w:rsidRDefault="001151B1" w:rsidP="00773F52">
      <w:pPr>
        <w:pStyle w:val="BodyText"/>
        <w:spacing w:line="264" w:lineRule="auto"/>
        <w:ind w:left="106" w:right="154"/>
        <w:rPr>
          <w:rStyle w:val="Hyperlink"/>
          <w:sz w:val="22"/>
          <w:szCs w:val="22"/>
        </w:rPr>
      </w:pPr>
      <w:r w:rsidRPr="00653CCC">
        <w:rPr>
          <w:sz w:val="22"/>
          <w:szCs w:val="22"/>
        </w:rPr>
        <w:t xml:space="preserve">found at: </w:t>
      </w:r>
      <w:hyperlink r:id="rId10" w:history="1">
        <w:r w:rsidR="00952CA1" w:rsidRPr="00B64AC5">
          <w:rPr>
            <w:rStyle w:val="Hyperlink"/>
            <w:sz w:val="22"/>
            <w:szCs w:val="22"/>
          </w:rPr>
          <w:t>http://ecampus.oregonstate.edu/research/podcast/e42/</w:t>
        </w:r>
      </w:hyperlink>
    </w:p>
    <w:p w14:paraId="0F5ABD65" w14:textId="5D7E100D" w:rsidR="00841CC5" w:rsidRDefault="00841CC5" w:rsidP="002D3B27">
      <w:pPr>
        <w:pStyle w:val="BodyText"/>
        <w:spacing w:line="264" w:lineRule="auto"/>
        <w:ind w:right="154"/>
        <w:rPr>
          <w:rStyle w:val="Hyperlink"/>
          <w:sz w:val="22"/>
          <w:szCs w:val="22"/>
        </w:rPr>
      </w:pPr>
    </w:p>
    <w:p w14:paraId="6EEB5397" w14:textId="27B4561A"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266F60BF" w14:textId="778262A3" w:rsidR="002B7F16" w:rsidRPr="00EC7503" w:rsidRDefault="00404E1A" w:rsidP="00EC7503">
      <w:pPr>
        <w:pStyle w:val="ListParagraph"/>
        <w:numPr>
          <w:ilvl w:val="0"/>
          <w:numId w:val="16"/>
        </w:numPr>
        <w:tabs>
          <w:tab w:val="left" w:pos="501"/>
        </w:tabs>
        <w:spacing w:after="120" w:line="264" w:lineRule="auto"/>
        <w:ind w:right="374"/>
        <w:rPr>
          <w:color w:val="231F20"/>
          <w:sz w:val="10"/>
          <w:szCs w:val="10"/>
        </w:rPr>
      </w:pPr>
      <w:r>
        <w:rPr>
          <w:color w:val="231F20"/>
        </w:rPr>
        <w:t>D</w:t>
      </w:r>
      <w:r w:rsidR="00EC7503">
        <w:rPr>
          <w:color w:val="231F20"/>
        </w:rPr>
        <w:t>escribe “networked scholars</w:t>
      </w:r>
      <w:r w:rsidR="00442BC2">
        <w:rPr>
          <w:color w:val="231F20"/>
        </w:rPr>
        <w:t>hip</w:t>
      </w:r>
      <w:r w:rsidR="00EC7503">
        <w:rPr>
          <w:color w:val="231F20"/>
        </w:rPr>
        <w:t>”</w:t>
      </w:r>
    </w:p>
    <w:p w14:paraId="3D074433" w14:textId="06CCC45C" w:rsidR="00442BC2" w:rsidRPr="00442BC2" w:rsidRDefault="004E72FB" w:rsidP="008675BE">
      <w:pPr>
        <w:pStyle w:val="ListParagraph"/>
        <w:numPr>
          <w:ilvl w:val="0"/>
          <w:numId w:val="16"/>
        </w:numPr>
        <w:tabs>
          <w:tab w:val="left" w:pos="501"/>
        </w:tabs>
        <w:spacing w:after="120" w:line="264" w:lineRule="auto"/>
        <w:ind w:right="374"/>
        <w:rPr>
          <w:color w:val="231F20"/>
          <w:sz w:val="10"/>
          <w:szCs w:val="10"/>
        </w:rPr>
      </w:pPr>
      <w:r>
        <w:rPr>
          <w:color w:val="231F20"/>
        </w:rPr>
        <w:t>Define scholarship</w:t>
      </w:r>
    </w:p>
    <w:p w14:paraId="31C792AB" w14:textId="658C8832" w:rsidR="00376E8A" w:rsidRPr="00532213" w:rsidRDefault="008675BE" w:rsidP="00532213">
      <w:pPr>
        <w:pStyle w:val="ListParagraph"/>
        <w:numPr>
          <w:ilvl w:val="0"/>
          <w:numId w:val="16"/>
        </w:numPr>
        <w:tabs>
          <w:tab w:val="left" w:pos="501"/>
        </w:tabs>
        <w:spacing w:after="120" w:line="264" w:lineRule="auto"/>
        <w:ind w:right="374"/>
        <w:rPr>
          <w:color w:val="231F20"/>
          <w:sz w:val="10"/>
          <w:szCs w:val="10"/>
        </w:rPr>
      </w:pPr>
      <w:r>
        <w:rPr>
          <w:color w:val="231F20"/>
        </w:rPr>
        <w:t>Provide an example of student</w:t>
      </w:r>
      <w:r w:rsidR="00442BC2">
        <w:rPr>
          <w:color w:val="231F20"/>
        </w:rPr>
        <w:t>’s online</w:t>
      </w:r>
      <w:r>
        <w:rPr>
          <w:color w:val="231F20"/>
        </w:rPr>
        <w:t xml:space="preserve"> experience that</w:t>
      </w:r>
      <w:r w:rsidR="00D51633">
        <w:rPr>
          <w:color w:val="231F20"/>
        </w:rPr>
        <w:t xml:space="preserve"> is</w:t>
      </w:r>
      <w:r>
        <w:rPr>
          <w:color w:val="231F20"/>
        </w:rPr>
        <w:t xml:space="preserve"> not capture</w:t>
      </w:r>
      <w:r w:rsidR="00442BC2">
        <w:rPr>
          <w:color w:val="231F20"/>
        </w:rPr>
        <w:t>d</w:t>
      </w:r>
      <w:r>
        <w:rPr>
          <w:color w:val="231F20"/>
        </w:rPr>
        <w:t xml:space="preserve"> through a data trail</w:t>
      </w:r>
      <w:r w:rsidR="00376E8A" w:rsidRPr="00532213">
        <w:rPr>
          <w:color w:val="231F20"/>
        </w:rPr>
        <w:t xml:space="preserve">  </w:t>
      </w:r>
    </w:p>
    <w:p w14:paraId="623BAD25" w14:textId="2F166176" w:rsidR="00532213" w:rsidRPr="004E72FB" w:rsidRDefault="00376E8A" w:rsidP="004E72FB">
      <w:pPr>
        <w:pStyle w:val="ListParagraph"/>
        <w:numPr>
          <w:ilvl w:val="0"/>
          <w:numId w:val="16"/>
        </w:numPr>
        <w:tabs>
          <w:tab w:val="left" w:pos="501"/>
        </w:tabs>
        <w:spacing w:after="120" w:line="264" w:lineRule="auto"/>
        <w:ind w:right="374"/>
        <w:rPr>
          <w:color w:val="231F20"/>
          <w:sz w:val="10"/>
          <w:szCs w:val="10"/>
        </w:rPr>
      </w:pPr>
      <w:r>
        <w:rPr>
          <w:color w:val="231F20"/>
        </w:rPr>
        <w:t>Discuss</w:t>
      </w:r>
      <w:r w:rsidR="008675BE">
        <w:rPr>
          <w:color w:val="231F20"/>
        </w:rPr>
        <w:t xml:space="preserve"> the benefits and challenges of a “digital sabbatical”</w:t>
      </w: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1AC9F7DC" w14:textId="2F9D2BA4" w:rsidR="009A5222" w:rsidRPr="009A5222" w:rsidRDefault="00830898" w:rsidP="009A5222">
      <w:pPr>
        <w:numPr>
          <w:ilvl w:val="0"/>
          <w:numId w:val="17"/>
        </w:numPr>
        <w:spacing w:line="247" w:lineRule="auto"/>
        <w:ind w:left="480"/>
        <w:rPr>
          <w:sz w:val="12"/>
          <w:szCs w:val="12"/>
        </w:rPr>
      </w:pPr>
      <w:r>
        <w:t xml:space="preserve">How does Dr. </w:t>
      </w:r>
      <w:proofErr w:type="spellStart"/>
      <w:r>
        <w:t>Veletsianos</w:t>
      </w:r>
      <w:proofErr w:type="spellEnd"/>
      <w:r>
        <w:t xml:space="preserve"> define “networked scholars</w:t>
      </w:r>
      <w:r w:rsidR="009A5222">
        <w:t>hip</w:t>
      </w:r>
      <w:r>
        <w:t>”?</w:t>
      </w:r>
    </w:p>
    <w:p w14:paraId="3B9FECA6" w14:textId="77777777" w:rsidR="009A5222" w:rsidRPr="00D51633" w:rsidRDefault="009A5222" w:rsidP="009A5222">
      <w:pPr>
        <w:spacing w:line="247" w:lineRule="auto"/>
        <w:ind w:left="480"/>
        <w:rPr>
          <w:sz w:val="16"/>
          <w:szCs w:val="16"/>
        </w:rPr>
      </w:pPr>
    </w:p>
    <w:p w14:paraId="2F8B4223" w14:textId="777E6645" w:rsidR="004E72FB" w:rsidRPr="009A5222" w:rsidRDefault="004E72FB" w:rsidP="004E72FB">
      <w:pPr>
        <w:numPr>
          <w:ilvl w:val="0"/>
          <w:numId w:val="17"/>
        </w:numPr>
        <w:spacing w:line="247" w:lineRule="auto"/>
        <w:ind w:left="480"/>
        <w:rPr>
          <w:sz w:val="12"/>
          <w:szCs w:val="12"/>
        </w:rPr>
      </w:pPr>
      <w:r>
        <w:t xml:space="preserve">How does Dr. </w:t>
      </w:r>
      <w:proofErr w:type="spellStart"/>
      <w:r>
        <w:t>Veletsianos</w:t>
      </w:r>
      <w:proofErr w:type="spellEnd"/>
      <w:r>
        <w:t xml:space="preserve"> define scholarship?</w:t>
      </w:r>
    </w:p>
    <w:p w14:paraId="0A7D68B7" w14:textId="1690112C" w:rsidR="00915155" w:rsidRPr="00D51633" w:rsidRDefault="00915155" w:rsidP="009A5222">
      <w:pPr>
        <w:spacing w:line="247" w:lineRule="auto"/>
        <w:ind w:left="480"/>
        <w:rPr>
          <w:sz w:val="16"/>
          <w:szCs w:val="16"/>
        </w:rPr>
      </w:pPr>
    </w:p>
    <w:p w14:paraId="2F2B6890" w14:textId="7ED2C7C6" w:rsidR="00B464C7" w:rsidRPr="00F00C12" w:rsidRDefault="00B579E1" w:rsidP="006531CC">
      <w:pPr>
        <w:numPr>
          <w:ilvl w:val="0"/>
          <w:numId w:val="17"/>
        </w:numPr>
        <w:spacing w:line="247" w:lineRule="auto"/>
        <w:ind w:left="480"/>
        <w:rPr>
          <w:sz w:val="12"/>
          <w:szCs w:val="12"/>
        </w:rPr>
      </w:pPr>
      <w:r>
        <w:t>According to</w:t>
      </w:r>
      <w:r w:rsidR="00915155">
        <w:t xml:space="preserve"> </w:t>
      </w:r>
      <w:r w:rsidR="00830898">
        <w:t xml:space="preserve">Dr. </w:t>
      </w:r>
      <w:proofErr w:type="spellStart"/>
      <w:r w:rsidR="00830898">
        <w:t>Veletsianos</w:t>
      </w:r>
      <w:proofErr w:type="spellEnd"/>
      <w:r w:rsidR="00830898">
        <w:t xml:space="preserve">, what “caught his attention” with regard to writing </w:t>
      </w:r>
      <w:r w:rsidR="00830898">
        <w:rPr>
          <w:i/>
        </w:rPr>
        <w:t>Social Media in Academia</w:t>
      </w:r>
      <w:r w:rsidR="00830898">
        <w:t>?</w:t>
      </w:r>
    </w:p>
    <w:p w14:paraId="752A5AB2" w14:textId="51968E66" w:rsidR="00AB616C" w:rsidRPr="00D51633" w:rsidRDefault="00AB616C" w:rsidP="00AB616C">
      <w:pPr>
        <w:spacing w:line="247" w:lineRule="auto"/>
        <w:rPr>
          <w:sz w:val="16"/>
          <w:szCs w:val="16"/>
        </w:rPr>
      </w:pPr>
    </w:p>
    <w:p w14:paraId="47156BE5" w14:textId="10C7E14D" w:rsidR="00DA1AE6" w:rsidRPr="00DA1AE6" w:rsidRDefault="00915155" w:rsidP="00DA1AE6">
      <w:pPr>
        <w:numPr>
          <w:ilvl w:val="0"/>
          <w:numId w:val="17"/>
        </w:numPr>
        <w:spacing w:line="247" w:lineRule="auto"/>
        <w:ind w:left="480"/>
        <w:rPr>
          <w:sz w:val="12"/>
          <w:szCs w:val="12"/>
        </w:rPr>
      </w:pPr>
      <w:r>
        <w:t xml:space="preserve">How </w:t>
      </w:r>
      <w:r w:rsidR="00EC7503">
        <w:t xml:space="preserve">has Dr. </w:t>
      </w:r>
      <w:proofErr w:type="spellStart"/>
      <w:r w:rsidR="00EC7503">
        <w:t>Veletsianos</w:t>
      </w:r>
      <w:proofErr w:type="spellEnd"/>
      <w:r w:rsidR="00EC7503">
        <w:t>’ research</w:t>
      </w:r>
      <w:r w:rsidR="009A5222">
        <w:t xml:space="preserve"> impacted his own interaction with</w:t>
      </w:r>
      <w:r w:rsidR="00EC7503">
        <w:t xml:space="preserve"> social media?</w:t>
      </w:r>
    </w:p>
    <w:p w14:paraId="7E1A8A73" w14:textId="140CB472" w:rsidR="00DA1AE6" w:rsidRPr="00D51633" w:rsidRDefault="00DA1AE6" w:rsidP="00AB616C">
      <w:pPr>
        <w:spacing w:line="247" w:lineRule="auto"/>
        <w:rPr>
          <w:sz w:val="16"/>
          <w:szCs w:val="16"/>
        </w:rPr>
      </w:pPr>
    </w:p>
    <w:p w14:paraId="5E3386F2" w14:textId="4517E58F" w:rsidR="00122D4D" w:rsidRPr="00AB4EE0" w:rsidRDefault="00EC7503" w:rsidP="00AB4EE0">
      <w:pPr>
        <w:pStyle w:val="ListParagraph"/>
        <w:numPr>
          <w:ilvl w:val="0"/>
          <w:numId w:val="27"/>
        </w:numPr>
        <w:spacing w:line="247" w:lineRule="auto"/>
        <w:rPr>
          <w:sz w:val="12"/>
          <w:szCs w:val="12"/>
        </w:rPr>
      </w:pPr>
      <w:r>
        <w:t xml:space="preserve">What was the purpose behind the creation of Dr. </w:t>
      </w:r>
      <w:proofErr w:type="spellStart"/>
      <w:r>
        <w:t>Veletsianos</w:t>
      </w:r>
      <w:proofErr w:type="spellEnd"/>
      <w:r>
        <w:t>’ YouTube videos?</w:t>
      </w:r>
    </w:p>
    <w:p w14:paraId="40CE8381" w14:textId="77777777" w:rsidR="00AB4EE0" w:rsidRPr="00D51633" w:rsidRDefault="00AB4EE0" w:rsidP="00AB4EE0">
      <w:pPr>
        <w:pStyle w:val="ListParagraph"/>
        <w:spacing w:line="247" w:lineRule="auto"/>
        <w:ind w:left="480" w:firstLine="0"/>
        <w:rPr>
          <w:sz w:val="16"/>
          <w:szCs w:val="16"/>
        </w:rPr>
      </w:pPr>
    </w:p>
    <w:p w14:paraId="428F1260" w14:textId="03414D6E" w:rsidR="00997E7D" w:rsidRPr="00AB4EE0" w:rsidRDefault="00915155" w:rsidP="00892626">
      <w:pPr>
        <w:numPr>
          <w:ilvl w:val="0"/>
          <w:numId w:val="27"/>
        </w:numPr>
        <w:spacing w:line="247" w:lineRule="auto"/>
        <w:rPr>
          <w:sz w:val="12"/>
          <w:szCs w:val="12"/>
        </w:rPr>
      </w:pPr>
      <w:r>
        <w:t xml:space="preserve">According to </w:t>
      </w:r>
      <w:r w:rsidR="00EC7503">
        <w:t xml:space="preserve">Dr. </w:t>
      </w:r>
      <w:proofErr w:type="spellStart"/>
      <w:r w:rsidR="00EC7503">
        <w:t>Veletsianos</w:t>
      </w:r>
      <w:proofErr w:type="spellEnd"/>
      <w:r w:rsidR="00EC7503">
        <w:t xml:space="preserve">, why might it be beneficial to think about </w:t>
      </w:r>
      <w:r w:rsidR="00376E8A">
        <w:t xml:space="preserve">a scholarship </w:t>
      </w:r>
      <w:r w:rsidR="00590DF7">
        <w:t>dissemination plan</w:t>
      </w:r>
      <w:r w:rsidR="00376E8A">
        <w:t xml:space="preserve"> </w:t>
      </w:r>
      <w:r w:rsidR="00597F92">
        <w:t>ahead of time</w:t>
      </w:r>
      <w:r w:rsidR="00590DF7">
        <w:t>?</w:t>
      </w:r>
    </w:p>
    <w:p w14:paraId="0ADF3B2B" w14:textId="77777777" w:rsidR="00EB54A5" w:rsidRPr="00D51633" w:rsidRDefault="00EB54A5" w:rsidP="00265C59">
      <w:pPr>
        <w:rPr>
          <w:sz w:val="16"/>
          <w:szCs w:val="16"/>
        </w:rPr>
      </w:pPr>
    </w:p>
    <w:p w14:paraId="63951E02" w14:textId="5F2FEE89" w:rsidR="00EB54A5" w:rsidRPr="00EB54A5" w:rsidRDefault="00EB54A5" w:rsidP="00EB54A5">
      <w:pPr>
        <w:numPr>
          <w:ilvl w:val="0"/>
          <w:numId w:val="27"/>
        </w:numPr>
        <w:spacing w:line="247" w:lineRule="auto"/>
        <w:rPr>
          <w:sz w:val="12"/>
          <w:szCs w:val="12"/>
        </w:rPr>
      </w:pPr>
      <w:r>
        <w:t xml:space="preserve">What </w:t>
      </w:r>
      <w:r w:rsidR="005547FF">
        <w:t>i</w:t>
      </w:r>
      <w:r w:rsidR="00265C59">
        <w:t xml:space="preserve">s an example of a </w:t>
      </w:r>
      <w:r w:rsidR="00EC7503">
        <w:t xml:space="preserve">student experience that Dr. </w:t>
      </w:r>
      <w:proofErr w:type="spellStart"/>
      <w:r w:rsidR="00EC7503">
        <w:t>Veletsianos</w:t>
      </w:r>
      <w:proofErr w:type="spellEnd"/>
      <w:r w:rsidR="00EC7503">
        <w:t xml:space="preserve"> </w:t>
      </w:r>
      <w:r w:rsidR="00265C59">
        <w:t>explains</w:t>
      </w:r>
      <w:r w:rsidR="00EC7503">
        <w:t xml:space="preserve"> might not be captured through a data trail?</w:t>
      </w:r>
    </w:p>
    <w:p w14:paraId="553B8361" w14:textId="3280ED04" w:rsidR="004D6882" w:rsidRPr="00D51633" w:rsidRDefault="004D6882" w:rsidP="0025408D">
      <w:pPr>
        <w:spacing w:line="247" w:lineRule="auto"/>
        <w:rPr>
          <w:sz w:val="16"/>
          <w:szCs w:val="16"/>
        </w:rPr>
      </w:pPr>
    </w:p>
    <w:p w14:paraId="15981A73" w14:textId="67ADB341" w:rsidR="00E14D7A" w:rsidRDefault="00FB68D8" w:rsidP="00AB4EE0">
      <w:pPr>
        <w:pStyle w:val="ListParagraph"/>
        <w:numPr>
          <w:ilvl w:val="0"/>
          <w:numId w:val="25"/>
        </w:numPr>
        <w:spacing w:line="247" w:lineRule="auto"/>
      </w:pPr>
      <w:r>
        <w:t xml:space="preserve">What </w:t>
      </w:r>
      <w:r w:rsidR="00EC7503">
        <w:t>might be some benefits and challenges to a “digital sabbatical”?</w:t>
      </w:r>
    </w:p>
    <w:p w14:paraId="039347C8" w14:textId="3B4E9CEE" w:rsidR="00A55B0F" w:rsidRPr="00D51633" w:rsidRDefault="00A55B0F" w:rsidP="00A55B0F">
      <w:pPr>
        <w:spacing w:line="247" w:lineRule="auto"/>
        <w:rPr>
          <w:sz w:val="16"/>
          <w:szCs w:val="16"/>
        </w:rPr>
      </w:pPr>
      <w:bookmarkStart w:id="0" w:name="_GoBack"/>
      <w:bookmarkEnd w:id="0"/>
    </w:p>
    <w:p w14:paraId="23D913F7" w14:textId="02FFAE89" w:rsidR="00AB4EE0" w:rsidRDefault="005D10C4" w:rsidP="00AB4EE0">
      <w:pPr>
        <w:pStyle w:val="ListParagraph"/>
        <w:numPr>
          <w:ilvl w:val="0"/>
          <w:numId w:val="26"/>
        </w:numPr>
        <w:spacing w:line="247" w:lineRule="auto"/>
      </w:pPr>
      <w:r>
        <w:t xml:space="preserve">How does Dr. </w:t>
      </w:r>
      <w:proofErr w:type="spellStart"/>
      <w:r>
        <w:t>Veletsianos</w:t>
      </w:r>
      <w:proofErr w:type="spellEnd"/>
      <w:r>
        <w:t xml:space="preserve"> </w:t>
      </w:r>
      <w:r w:rsidR="004C3FB9">
        <w:t>approach his e</w:t>
      </w:r>
      <w:r w:rsidR="00471797">
        <w:t>ngagement</w:t>
      </w:r>
      <w:r>
        <w:t xml:space="preserve"> in social media</w:t>
      </w:r>
      <w:r w:rsidR="00EC7503">
        <w:t>? (See also, Bonus Clip)</w:t>
      </w:r>
    </w:p>
    <w:p w14:paraId="41DDA372" w14:textId="77777777" w:rsidR="008675BE" w:rsidRPr="005742DD" w:rsidRDefault="008675BE" w:rsidP="008675BE">
      <w:pPr>
        <w:pStyle w:val="ListParagraph"/>
        <w:spacing w:line="247" w:lineRule="auto"/>
        <w:ind w:left="480" w:firstLine="0"/>
        <w:rPr>
          <w:sz w:val="12"/>
          <w:szCs w:val="12"/>
        </w:rPr>
      </w:pPr>
    </w:p>
    <w:p w14:paraId="4116DFFF" w14:textId="54762174" w:rsidR="00381142" w:rsidRPr="00BE2CED" w:rsidRDefault="00381142" w:rsidP="005742DD">
      <w:pPr>
        <w:pStyle w:val="ListParagraph"/>
        <w:numPr>
          <w:ilvl w:val="0"/>
          <w:numId w:val="26"/>
        </w:numPr>
        <w:spacing w:line="247" w:lineRule="auto"/>
        <w:sectPr w:rsidR="00381142" w:rsidRPr="00BE2CED">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858D53B" w14:textId="375A68C1" w:rsidR="00E912FA" w:rsidRPr="00952CA1" w:rsidRDefault="00E912FA" w:rsidP="00952CA1">
      <w:pPr>
        <w:rPr>
          <w:rFonts w:ascii="LeituraSans-Grot3"/>
          <w:color w:val="231F20"/>
        </w:rPr>
      </w:pPr>
    </w:p>
    <w:p w14:paraId="54415F75" w14:textId="77A2B32C" w:rsidR="004E72FB" w:rsidRPr="004E72FB" w:rsidRDefault="004E72FB" w:rsidP="0024179A">
      <w:pPr>
        <w:pStyle w:val="ListParagraph"/>
        <w:numPr>
          <w:ilvl w:val="0"/>
          <w:numId w:val="19"/>
        </w:numPr>
        <w:spacing w:line="247" w:lineRule="auto"/>
        <w:rPr>
          <w:rFonts w:ascii="LeituraSans-Grot3"/>
          <w:color w:val="231F20"/>
        </w:rPr>
      </w:pPr>
      <w:r>
        <w:t xml:space="preserve">Assign students to take a digital </w:t>
      </w:r>
      <w:r w:rsidR="00427C7E">
        <w:t>sabbatical</w:t>
      </w:r>
      <w:r w:rsidR="00CF416D">
        <w:t xml:space="preserve"> and have them </w:t>
      </w:r>
      <w:r>
        <w:t>report back on their experience.</w:t>
      </w:r>
    </w:p>
    <w:p w14:paraId="6ADC59D1" w14:textId="77777777" w:rsidR="004E72FB" w:rsidRDefault="004E72FB" w:rsidP="004E72FB">
      <w:pPr>
        <w:pStyle w:val="ListParagraph"/>
        <w:ind w:left="720" w:firstLine="0"/>
        <w:rPr>
          <w:rFonts w:ascii="LeituraSans-Grot3"/>
          <w:color w:val="231F20"/>
        </w:rPr>
      </w:pPr>
    </w:p>
    <w:p w14:paraId="58CB95BD" w14:textId="51D81CF9"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952CA1" w:rsidRPr="00B64AC5">
          <w:rPr>
            <w:rStyle w:val="Hyperlink"/>
            <w:rFonts w:ascii="LeituraSans-Grot3"/>
          </w:rPr>
          <w:t>http://ecampus.oregonstate.edu/research/podcast/e42/</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65760BDD"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952CA1" w:rsidRPr="00B64AC5">
          <w:rPr>
            <w:rStyle w:val="Hyperlink"/>
            <w:rFonts w:ascii="LeituraSans-Grot3"/>
          </w:rPr>
          <w:t>http://ecampus.oregonstate.edu/research/podcast/e42/</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29F7878A"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952CA1">
        <w:rPr>
          <w:rFonts w:ascii="LeituraSans-Grot3"/>
          <w:color w:val="231F20"/>
        </w:rPr>
        <w:t xml:space="preserve">Dr. George </w:t>
      </w:r>
      <w:proofErr w:type="spellStart"/>
      <w:r w:rsidR="00952CA1">
        <w:rPr>
          <w:rFonts w:ascii="LeituraSans-Grot3"/>
          <w:color w:val="231F20"/>
        </w:rPr>
        <w:t>Veletsianos</w:t>
      </w:r>
      <w:proofErr w:type="spellEnd"/>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59F1D745" w14:textId="5FCA27EE" w:rsidR="00952CA1" w:rsidRDefault="0040010C" w:rsidP="00952CA1">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AE6860">
        <w:rPr>
          <w:rFonts w:ascii="Leitura News Roman 1" w:hAnsi="Leitura News Roman 1"/>
          <w:color w:val="231F20"/>
        </w:rPr>
        <w:t xml:space="preserve">January </w:t>
      </w:r>
      <w:r w:rsidR="00EB4B17">
        <w:rPr>
          <w:rFonts w:ascii="Leitura News Roman 1" w:hAnsi="Leitura News Roman 1"/>
          <w:color w:val="231F20"/>
        </w:rPr>
        <w:t>16</w:t>
      </w:r>
      <w:r w:rsidR="00827232" w:rsidRPr="00827232">
        <w:rPr>
          <w:rFonts w:ascii="Leitura News Roman 1" w:hAnsi="Leitura News Roman 1"/>
          <w:color w:val="231F20"/>
        </w:rPr>
        <w:t xml:space="preserve">). </w:t>
      </w:r>
      <w:r w:rsidR="00952CA1" w:rsidRPr="00952CA1">
        <w:rPr>
          <w:rFonts w:ascii="Leitura News Roman 1" w:hAnsi="Leitura News Roman 1"/>
          <w:i/>
          <w:color w:val="231F20"/>
        </w:rPr>
        <w:t xml:space="preserve">Dr. George </w:t>
      </w:r>
      <w:proofErr w:type="spellStart"/>
      <w:r w:rsidR="00952CA1" w:rsidRPr="00952CA1">
        <w:rPr>
          <w:rFonts w:ascii="Leitura News Roman 1" w:hAnsi="Leitura News Roman 1"/>
          <w:i/>
          <w:color w:val="231F20"/>
        </w:rPr>
        <w:t>Veletsianos</w:t>
      </w:r>
      <w:proofErr w:type="spellEnd"/>
      <w:r w:rsidR="00952CA1" w:rsidRPr="00952CA1">
        <w:rPr>
          <w:rFonts w:ascii="Leitura News Roman 1" w:hAnsi="Leitura News Roman 1"/>
          <w:i/>
          <w:color w:val="231F20"/>
        </w:rPr>
        <w:t xml:space="preserve"> on Sharing Research Online</w:t>
      </w:r>
      <w:r w:rsidR="00952CA1">
        <w:rPr>
          <w:rFonts w:ascii="Leitura News Roman 1" w:hAnsi="Leitura News Roman 1"/>
          <w:i/>
          <w:color w:val="231F20"/>
        </w:rPr>
        <w:t>.</w:t>
      </w:r>
      <w:r w:rsidR="00952CA1" w:rsidRPr="00952CA1">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p>
    <w:p w14:paraId="0BC7AA72" w14:textId="67B305C9" w:rsidR="0040010C" w:rsidRPr="00277319" w:rsidRDefault="0040010C" w:rsidP="00952CA1">
      <w:pPr>
        <w:ind w:left="120" w:firstLine="600"/>
        <w:rPr>
          <w:rFonts w:ascii="Leitura News Roman 1" w:hAnsi="Leitura News Roman 1"/>
          <w:color w:val="231F20"/>
        </w:rPr>
      </w:pPr>
      <w:r w:rsidRPr="00B016C4">
        <w:rPr>
          <w:rFonts w:ascii="Leitura News Roman 1" w:hAnsi="Leitura News Roman 1"/>
          <w:color w:val="231F20"/>
        </w:rPr>
        <w:t xml:space="preserve">Retrieved from </w:t>
      </w:r>
      <w:hyperlink r:id="rId13" w:history="1">
        <w:r w:rsidR="00952CA1" w:rsidRPr="00B64AC5">
          <w:rPr>
            <w:rStyle w:val="Hyperlink"/>
            <w:rFonts w:ascii="Leitura News Roman 1" w:hAnsi="Leitura News Roman 1"/>
          </w:rPr>
          <w:t>http://ecampus.oregonstate.edu/research/podcast/e42/</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7C5865">
        <w:fldChar w:fldCharType="begin"/>
      </w:r>
      <w:r w:rsidR="007C5865">
        <w:instrText xml:space="preserve"> HYPERLINK "https://soundcloud.com/researchinaction" \t "_blank" </w:instrText>
      </w:r>
      <w:r w:rsidR="007C5865">
        <w:fldChar w:fldCharType="separate"/>
      </w:r>
      <w:r w:rsidRPr="00B016C4">
        <w:rPr>
          <w:rStyle w:val="Hyperlink"/>
          <w:spacing w:val="-7"/>
          <w:sz w:val="22"/>
          <w:szCs w:val="22"/>
        </w:rPr>
        <w:t>Soundcloud</w:t>
      </w:r>
      <w:proofErr w:type="spellEnd"/>
      <w:r w:rsidR="007C5865">
        <w:rPr>
          <w:rStyle w:val="Hyperlink"/>
          <w:spacing w:val="-7"/>
          <w:sz w:val="22"/>
          <w:szCs w:val="22"/>
        </w:rPr>
        <w:fldChar w:fldCharType="end"/>
      </w:r>
      <w:r w:rsidRPr="00B016C4">
        <w:rPr>
          <w:color w:val="231F20"/>
          <w:spacing w:val="-7"/>
          <w:sz w:val="22"/>
          <w:szCs w:val="22"/>
        </w:rPr>
        <w:t> or </w:t>
      </w:r>
      <w:proofErr w:type="spellStart"/>
      <w:r w:rsidR="007C5865">
        <w:fldChar w:fldCharType="begin"/>
      </w:r>
      <w:r w:rsidR="007C5865">
        <w:instrText xml:space="preserve"> HYPERLINK "http://www.stitcher.com/podcast/research-in-action" \t "_blank" </w:instrText>
      </w:r>
      <w:r w:rsidR="007C5865">
        <w:fldChar w:fldCharType="separate"/>
      </w:r>
      <w:r w:rsidRPr="00B016C4">
        <w:rPr>
          <w:rStyle w:val="Hyperlink"/>
          <w:spacing w:val="-7"/>
          <w:sz w:val="22"/>
          <w:szCs w:val="22"/>
        </w:rPr>
        <w:t>Stitcher</w:t>
      </w:r>
      <w:proofErr w:type="spellEnd"/>
      <w:r w:rsidR="007C5865">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B8121B"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26BA4" w14:textId="77777777" w:rsidR="00977C9A" w:rsidRDefault="00977C9A">
      <w:r>
        <w:separator/>
      </w:r>
    </w:p>
  </w:endnote>
  <w:endnote w:type="continuationSeparator" w:id="0">
    <w:p w14:paraId="63D663EB" w14:textId="77777777" w:rsidR="00977C9A" w:rsidRDefault="0097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56E6F163"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B8121B">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56E6F163"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B8121B">
                      <w:rPr>
                        <w:rFonts w:ascii="LeituraSans-Grot1"/>
                        <w:noProof/>
                        <w:color w:val="231F20"/>
                      </w:rPr>
                      <w:t>3</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AFA34" w14:textId="77777777" w:rsidR="00977C9A" w:rsidRDefault="00977C9A">
      <w:r>
        <w:separator/>
      </w:r>
    </w:p>
  </w:footnote>
  <w:footnote w:type="continuationSeparator" w:id="0">
    <w:p w14:paraId="1A45A647" w14:textId="77777777" w:rsidR="00977C9A" w:rsidRDefault="00977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7"/>
  </w:num>
  <w:num w:numId="2">
    <w:abstractNumId w:val="23"/>
  </w:num>
  <w:num w:numId="3">
    <w:abstractNumId w:val="16"/>
  </w:num>
  <w:num w:numId="4">
    <w:abstractNumId w:val="15"/>
  </w:num>
  <w:num w:numId="5">
    <w:abstractNumId w:val="1"/>
  </w:num>
  <w:num w:numId="6">
    <w:abstractNumId w:val="25"/>
  </w:num>
  <w:num w:numId="7">
    <w:abstractNumId w:val="6"/>
  </w:num>
  <w:num w:numId="8">
    <w:abstractNumId w:val="20"/>
  </w:num>
  <w:num w:numId="9">
    <w:abstractNumId w:val="2"/>
  </w:num>
  <w:num w:numId="10">
    <w:abstractNumId w:val="21"/>
  </w:num>
  <w:num w:numId="11">
    <w:abstractNumId w:val="3"/>
  </w:num>
  <w:num w:numId="12">
    <w:abstractNumId w:val="0"/>
  </w:num>
  <w:num w:numId="13">
    <w:abstractNumId w:val="10"/>
  </w:num>
  <w:num w:numId="14">
    <w:abstractNumId w:val="18"/>
  </w:num>
  <w:num w:numId="15">
    <w:abstractNumId w:val="19"/>
  </w:num>
  <w:num w:numId="16">
    <w:abstractNumId w:val="4"/>
  </w:num>
  <w:num w:numId="17">
    <w:abstractNumId w:val="14"/>
  </w:num>
  <w:num w:numId="18">
    <w:abstractNumId w:val="17"/>
  </w:num>
  <w:num w:numId="19">
    <w:abstractNumId w:val="22"/>
  </w:num>
  <w:num w:numId="20">
    <w:abstractNumId w:val="11"/>
  </w:num>
  <w:num w:numId="21">
    <w:abstractNumId w:val="9"/>
  </w:num>
  <w:num w:numId="22">
    <w:abstractNumId w:val="27"/>
  </w:num>
  <w:num w:numId="23">
    <w:abstractNumId w:val="13"/>
  </w:num>
  <w:num w:numId="24">
    <w:abstractNumId w:val="5"/>
  </w:num>
  <w:num w:numId="25">
    <w:abstractNumId w:val="24"/>
  </w:num>
  <w:num w:numId="26">
    <w:abstractNumId w:val="28"/>
  </w:num>
  <w:num w:numId="27">
    <w:abstractNumId w:val="12"/>
  </w:num>
  <w:num w:numId="28">
    <w:abstractNumId w:val="26"/>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3CF8"/>
    <w:rsid w:val="000142E1"/>
    <w:rsid w:val="0001718C"/>
    <w:rsid w:val="00017FB5"/>
    <w:rsid w:val="00021A5D"/>
    <w:rsid w:val="00021F96"/>
    <w:rsid w:val="00026364"/>
    <w:rsid w:val="0003063C"/>
    <w:rsid w:val="00032E3D"/>
    <w:rsid w:val="000330AA"/>
    <w:rsid w:val="00034BBD"/>
    <w:rsid w:val="000409DF"/>
    <w:rsid w:val="00067CAC"/>
    <w:rsid w:val="00073FB4"/>
    <w:rsid w:val="000872C4"/>
    <w:rsid w:val="0009366F"/>
    <w:rsid w:val="000944F8"/>
    <w:rsid w:val="0009551F"/>
    <w:rsid w:val="0009583C"/>
    <w:rsid w:val="00095FCF"/>
    <w:rsid w:val="000A1975"/>
    <w:rsid w:val="000A2EC2"/>
    <w:rsid w:val="000A55EA"/>
    <w:rsid w:val="000B0248"/>
    <w:rsid w:val="000B656E"/>
    <w:rsid w:val="000B6C60"/>
    <w:rsid w:val="000D7EC0"/>
    <w:rsid w:val="000E1F16"/>
    <w:rsid w:val="000E4A10"/>
    <w:rsid w:val="000F5572"/>
    <w:rsid w:val="000F5C29"/>
    <w:rsid w:val="000F715A"/>
    <w:rsid w:val="0010212B"/>
    <w:rsid w:val="00106F73"/>
    <w:rsid w:val="00110398"/>
    <w:rsid w:val="00112FD7"/>
    <w:rsid w:val="001151B1"/>
    <w:rsid w:val="00115E10"/>
    <w:rsid w:val="00122D4D"/>
    <w:rsid w:val="00123644"/>
    <w:rsid w:val="00123655"/>
    <w:rsid w:val="00132ECD"/>
    <w:rsid w:val="00141463"/>
    <w:rsid w:val="00143773"/>
    <w:rsid w:val="001445CF"/>
    <w:rsid w:val="00156989"/>
    <w:rsid w:val="00157A2B"/>
    <w:rsid w:val="00164008"/>
    <w:rsid w:val="00165B07"/>
    <w:rsid w:val="00174437"/>
    <w:rsid w:val="0017729C"/>
    <w:rsid w:val="00177636"/>
    <w:rsid w:val="001824A5"/>
    <w:rsid w:val="0019040C"/>
    <w:rsid w:val="00193D18"/>
    <w:rsid w:val="001954A4"/>
    <w:rsid w:val="00197008"/>
    <w:rsid w:val="00197B66"/>
    <w:rsid w:val="001A2954"/>
    <w:rsid w:val="001A37FA"/>
    <w:rsid w:val="001A6CCA"/>
    <w:rsid w:val="001B5BD5"/>
    <w:rsid w:val="001C317A"/>
    <w:rsid w:val="001C4264"/>
    <w:rsid w:val="001D0BDA"/>
    <w:rsid w:val="001D0BE9"/>
    <w:rsid w:val="001E6B4B"/>
    <w:rsid w:val="001E7409"/>
    <w:rsid w:val="001F40AB"/>
    <w:rsid w:val="002133CF"/>
    <w:rsid w:val="00216D5B"/>
    <w:rsid w:val="00221A63"/>
    <w:rsid w:val="00223137"/>
    <w:rsid w:val="002312E4"/>
    <w:rsid w:val="00237173"/>
    <w:rsid w:val="00240479"/>
    <w:rsid w:val="00242136"/>
    <w:rsid w:val="0025408D"/>
    <w:rsid w:val="00262DDB"/>
    <w:rsid w:val="00265C59"/>
    <w:rsid w:val="00267CBE"/>
    <w:rsid w:val="002713AE"/>
    <w:rsid w:val="00275172"/>
    <w:rsid w:val="0027559C"/>
    <w:rsid w:val="00276040"/>
    <w:rsid w:val="00277319"/>
    <w:rsid w:val="002818FE"/>
    <w:rsid w:val="00290ED5"/>
    <w:rsid w:val="00291FF2"/>
    <w:rsid w:val="00296058"/>
    <w:rsid w:val="002A4BAE"/>
    <w:rsid w:val="002B0FF8"/>
    <w:rsid w:val="002B7F16"/>
    <w:rsid w:val="002C67FA"/>
    <w:rsid w:val="002D3B27"/>
    <w:rsid w:val="002D6CC1"/>
    <w:rsid w:val="002F696C"/>
    <w:rsid w:val="00300A99"/>
    <w:rsid w:val="003105BB"/>
    <w:rsid w:val="0031209F"/>
    <w:rsid w:val="003120E8"/>
    <w:rsid w:val="00312C1C"/>
    <w:rsid w:val="00315D42"/>
    <w:rsid w:val="00316C4C"/>
    <w:rsid w:val="00316E8F"/>
    <w:rsid w:val="0033355B"/>
    <w:rsid w:val="003352A4"/>
    <w:rsid w:val="00340400"/>
    <w:rsid w:val="00340D6D"/>
    <w:rsid w:val="00343C6B"/>
    <w:rsid w:val="00360845"/>
    <w:rsid w:val="0037187F"/>
    <w:rsid w:val="00373B0B"/>
    <w:rsid w:val="003746EA"/>
    <w:rsid w:val="00376E8A"/>
    <w:rsid w:val="0038036E"/>
    <w:rsid w:val="00381142"/>
    <w:rsid w:val="00383152"/>
    <w:rsid w:val="0038445D"/>
    <w:rsid w:val="003A196F"/>
    <w:rsid w:val="003A1DD8"/>
    <w:rsid w:val="003A2768"/>
    <w:rsid w:val="003A2ECB"/>
    <w:rsid w:val="003A440A"/>
    <w:rsid w:val="003A5DD7"/>
    <w:rsid w:val="003A6869"/>
    <w:rsid w:val="003B01B6"/>
    <w:rsid w:val="003B0F53"/>
    <w:rsid w:val="003E48B0"/>
    <w:rsid w:val="003F34C5"/>
    <w:rsid w:val="0040010C"/>
    <w:rsid w:val="00404E1A"/>
    <w:rsid w:val="00405149"/>
    <w:rsid w:val="00414FC0"/>
    <w:rsid w:val="00420C3B"/>
    <w:rsid w:val="00427C7E"/>
    <w:rsid w:val="00430FCD"/>
    <w:rsid w:val="00431F3E"/>
    <w:rsid w:val="00440A39"/>
    <w:rsid w:val="00442BC2"/>
    <w:rsid w:val="00446EB6"/>
    <w:rsid w:val="0045289F"/>
    <w:rsid w:val="0045308D"/>
    <w:rsid w:val="0046371F"/>
    <w:rsid w:val="00463764"/>
    <w:rsid w:val="0046741A"/>
    <w:rsid w:val="0047025C"/>
    <w:rsid w:val="00470B25"/>
    <w:rsid w:val="00471797"/>
    <w:rsid w:val="00475A9A"/>
    <w:rsid w:val="00475C76"/>
    <w:rsid w:val="00476CA6"/>
    <w:rsid w:val="004861AA"/>
    <w:rsid w:val="00494696"/>
    <w:rsid w:val="00496DF2"/>
    <w:rsid w:val="004A55BF"/>
    <w:rsid w:val="004A794A"/>
    <w:rsid w:val="004A7A89"/>
    <w:rsid w:val="004B20DD"/>
    <w:rsid w:val="004C3FB9"/>
    <w:rsid w:val="004C4D99"/>
    <w:rsid w:val="004C6869"/>
    <w:rsid w:val="004D0F3A"/>
    <w:rsid w:val="004D58A7"/>
    <w:rsid w:val="004D64E8"/>
    <w:rsid w:val="004D6882"/>
    <w:rsid w:val="004E47F2"/>
    <w:rsid w:val="004E72FB"/>
    <w:rsid w:val="004F4D71"/>
    <w:rsid w:val="00506DBC"/>
    <w:rsid w:val="00514307"/>
    <w:rsid w:val="00514E1E"/>
    <w:rsid w:val="005176D2"/>
    <w:rsid w:val="00523BC8"/>
    <w:rsid w:val="00525770"/>
    <w:rsid w:val="00526898"/>
    <w:rsid w:val="00532213"/>
    <w:rsid w:val="005330AD"/>
    <w:rsid w:val="00542D08"/>
    <w:rsid w:val="005452E8"/>
    <w:rsid w:val="005547FF"/>
    <w:rsid w:val="005615E7"/>
    <w:rsid w:val="0057410A"/>
    <w:rsid w:val="005742DD"/>
    <w:rsid w:val="0057489F"/>
    <w:rsid w:val="00575831"/>
    <w:rsid w:val="0058331A"/>
    <w:rsid w:val="00583D4D"/>
    <w:rsid w:val="0058532F"/>
    <w:rsid w:val="00590DF7"/>
    <w:rsid w:val="00591C14"/>
    <w:rsid w:val="00597F92"/>
    <w:rsid w:val="005C02D0"/>
    <w:rsid w:val="005C079A"/>
    <w:rsid w:val="005C16C0"/>
    <w:rsid w:val="005C3519"/>
    <w:rsid w:val="005D10C4"/>
    <w:rsid w:val="005D7062"/>
    <w:rsid w:val="005E09BD"/>
    <w:rsid w:val="005F1A42"/>
    <w:rsid w:val="005F5685"/>
    <w:rsid w:val="00607BC6"/>
    <w:rsid w:val="00620629"/>
    <w:rsid w:val="006273AF"/>
    <w:rsid w:val="0063370D"/>
    <w:rsid w:val="006345AE"/>
    <w:rsid w:val="0063781A"/>
    <w:rsid w:val="006422F5"/>
    <w:rsid w:val="00642CE9"/>
    <w:rsid w:val="00650722"/>
    <w:rsid w:val="00653CCC"/>
    <w:rsid w:val="006558D4"/>
    <w:rsid w:val="006558FE"/>
    <w:rsid w:val="006603A2"/>
    <w:rsid w:val="00671335"/>
    <w:rsid w:val="00671707"/>
    <w:rsid w:val="006733DF"/>
    <w:rsid w:val="0067551E"/>
    <w:rsid w:val="006775FA"/>
    <w:rsid w:val="00681045"/>
    <w:rsid w:val="00684E45"/>
    <w:rsid w:val="00687196"/>
    <w:rsid w:val="00690531"/>
    <w:rsid w:val="006946E7"/>
    <w:rsid w:val="006A42EC"/>
    <w:rsid w:val="006E026D"/>
    <w:rsid w:val="006E3A16"/>
    <w:rsid w:val="006E44DF"/>
    <w:rsid w:val="006E636A"/>
    <w:rsid w:val="006E643E"/>
    <w:rsid w:val="006E6873"/>
    <w:rsid w:val="006F366C"/>
    <w:rsid w:val="0070592A"/>
    <w:rsid w:val="00706033"/>
    <w:rsid w:val="00712737"/>
    <w:rsid w:val="00713D6E"/>
    <w:rsid w:val="007216BF"/>
    <w:rsid w:val="0072421F"/>
    <w:rsid w:val="007257DE"/>
    <w:rsid w:val="00726C36"/>
    <w:rsid w:val="007303FB"/>
    <w:rsid w:val="007352B7"/>
    <w:rsid w:val="00741E4D"/>
    <w:rsid w:val="0075385E"/>
    <w:rsid w:val="00764707"/>
    <w:rsid w:val="0076569E"/>
    <w:rsid w:val="00766123"/>
    <w:rsid w:val="00773F52"/>
    <w:rsid w:val="00776984"/>
    <w:rsid w:val="007803BB"/>
    <w:rsid w:val="00787295"/>
    <w:rsid w:val="0079237E"/>
    <w:rsid w:val="007931EE"/>
    <w:rsid w:val="007946EA"/>
    <w:rsid w:val="00795B18"/>
    <w:rsid w:val="00795E7B"/>
    <w:rsid w:val="0079663D"/>
    <w:rsid w:val="007A514A"/>
    <w:rsid w:val="007A7633"/>
    <w:rsid w:val="007B282E"/>
    <w:rsid w:val="007B47C5"/>
    <w:rsid w:val="007B51B7"/>
    <w:rsid w:val="007C5865"/>
    <w:rsid w:val="007D1B28"/>
    <w:rsid w:val="007D4702"/>
    <w:rsid w:val="007E36D3"/>
    <w:rsid w:val="007E7A0E"/>
    <w:rsid w:val="00800A20"/>
    <w:rsid w:val="0080332C"/>
    <w:rsid w:val="0080346D"/>
    <w:rsid w:val="00806FAA"/>
    <w:rsid w:val="0081580A"/>
    <w:rsid w:val="00820A2B"/>
    <w:rsid w:val="008270FC"/>
    <w:rsid w:val="00827232"/>
    <w:rsid w:val="0083006E"/>
    <w:rsid w:val="00830898"/>
    <w:rsid w:val="008330BF"/>
    <w:rsid w:val="00833C2E"/>
    <w:rsid w:val="008372E2"/>
    <w:rsid w:val="00841CC5"/>
    <w:rsid w:val="008423AC"/>
    <w:rsid w:val="00844145"/>
    <w:rsid w:val="008538D4"/>
    <w:rsid w:val="00856E7E"/>
    <w:rsid w:val="00863BBE"/>
    <w:rsid w:val="00863FC1"/>
    <w:rsid w:val="00864590"/>
    <w:rsid w:val="008664A1"/>
    <w:rsid w:val="008675BE"/>
    <w:rsid w:val="00867EA3"/>
    <w:rsid w:val="0087014B"/>
    <w:rsid w:val="00870353"/>
    <w:rsid w:val="0087446E"/>
    <w:rsid w:val="00875080"/>
    <w:rsid w:val="00881395"/>
    <w:rsid w:val="00881C15"/>
    <w:rsid w:val="00882B10"/>
    <w:rsid w:val="00892626"/>
    <w:rsid w:val="0089460A"/>
    <w:rsid w:val="00897B7F"/>
    <w:rsid w:val="008A37CA"/>
    <w:rsid w:val="008A78A0"/>
    <w:rsid w:val="008B086A"/>
    <w:rsid w:val="008D093A"/>
    <w:rsid w:val="008D7D70"/>
    <w:rsid w:val="008F2452"/>
    <w:rsid w:val="008F7C64"/>
    <w:rsid w:val="00900431"/>
    <w:rsid w:val="00902C08"/>
    <w:rsid w:val="009059E8"/>
    <w:rsid w:val="00915155"/>
    <w:rsid w:val="00917A23"/>
    <w:rsid w:val="00921557"/>
    <w:rsid w:val="00926B1E"/>
    <w:rsid w:val="00930902"/>
    <w:rsid w:val="00934531"/>
    <w:rsid w:val="009357E5"/>
    <w:rsid w:val="00945521"/>
    <w:rsid w:val="00951D63"/>
    <w:rsid w:val="00952CA1"/>
    <w:rsid w:val="009635E3"/>
    <w:rsid w:val="009647B9"/>
    <w:rsid w:val="00965365"/>
    <w:rsid w:val="0097378C"/>
    <w:rsid w:val="00977C15"/>
    <w:rsid w:val="00977C9A"/>
    <w:rsid w:val="00984F43"/>
    <w:rsid w:val="00995754"/>
    <w:rsid w:val="00997E7D"/>
    <w:rsid w:val="009A5222"/>
    <w:rsid w:val="009A57F2"/>
    <w:rsid w:val="009A6D4B"/>
    <w:rsid w:val="009B18DD"/>
    <w:rsid w:val="009B4D73"/>
    <w:rsid w:val="009B7093"/>
    <w:rsid w:val="009C03A0"/>
    <w:rsid w:val="009C22E2"/>
    <w:rsid w:val="009C4FEF"/>
    <w:rsid w:val="009C5386"/>
    <w:rsid w:val="009C731E"/>
    <w:rsid w:val="009E28CB"/>
    <w:rsid w:val="00A04247"/>
    <w:rsid w:val="00A106AC"/>
    <w:rsid w:val="00A1076E"/>
    <w:rsid w:val="00A14D0F"/>
    <w:rsid w:val="00A17A9F"/>
    <w:rsid w:val="00A2149B"/>
    <w:rsid w:val="00A32ADB"/>
    <w:rsid w:val="00A32C75"/>
    <w:rsid w:val="00A36B74"/>
    <w:rsid w:val="00A37F2B"/>
    <w:rsid w:val="00A41B8F"/>
    <w:rsid w:val="00A42020"/>
    <w:rsid w:val="00A4290F"/>
    <w:rsid w:val="00A5326A"/>
    <w:rsid w:val="00A542D2"/>
    <w:rsid w:val="00A54E30"/>
    <w:rsid w:val="00A55B0F"/>
    <w:rsid w:val="00A622DC"/>
    <w:rsid w:val="00A64F97"/>
    <w:rsid w:val="00A726A5"/>
    <w:rsid w:val="00A84EA3"/>
    <w:rsid w:val="00A90B1A"/>
    <w:rsid w:val="00A93170"/>
    <w:rsid w:val="00A96836"/>
    <w:rsid w:val="00AA09D3"/>
    <w:rsid w:val="00AA5E58"/>
    <w:rsid w:val="00AB4EE0"/>
    <w:rsid w:val="00AB5A08"/>
    <w:rsid w:val="00AB616C"/>
    <w:rsid w:val="00AC0831"/>
    <w:rsid w:val="00AC343C"/>
    <w:rsid w:val="00AD07CD"/>
    <w:rsid w:val="00AD123A"/>
    <w:rsid w:val="00AD1277"/>
    <w:rsid w:val="00AD6B82"/>
    <w:rsid w:val="00AE5D97"/>
    <w:rsid w:val="00AE6860"/>
    <w:rsid w:val="00AF2F13"/>
    <w:rsid w:val="00AF6274"/>
    <w:rsid w:val="00B016C4"/>
    <w:rsid w:val="00B066F3"/>
    <w:rsid w:val="00B13C87"/>
    <w:rsid w:val="00B17121"/>
    <w:rsid w:val="00B173EA"/>
    <w:rsid w:val="00B20CCA"/>
    <w:rsid w:val="00B464C7"/>
    <w:rsid w:val="00B52332"/>
    <w:rsid w:val="00B579E1"/>
    <w:rsid w:val="00B62E72"/>
    <w:rsid w:val="00B71D4B"/>
    <w:rsid w:val="00B8121B"/>
    <w:rsid w:val="00B84024"/>
    <w:rsid w:val="00B94167"/>
    <w:rsid w:val="00B96A08"/>
    <w:rsid w:val="00BA3088"/>
    <w:rsid w:val="00BA3EA3"/>
    <w:rsid w:val="00BA66A8"/>
    <w:rsid w:val="00BB63BD"/>
    <w:rsid w:val="00BD12DA"/>
    <w:rsid w:val="00BD2578"/>
    <w:rsid w:val="00BD2DC9"/>
    <w:rsid w:val="00BE2CED"/>
    <w:rsid w:val="00BE2EA1"/>
    <w:rsid w:val="00BE767E"/>
    <w:rsid w:val="00BF1765"/>
    <w:rsid w:val="00BF2A34"/>
    <w:rsid w:val="00BF355C"/>
    <w:rsid w:val="00BF3E0F"/>
    <w:rsid w:val="00C067F9"/>
    <w:rsid w:val="00C07090"/>
    <w:rsid w:val="00C07701"/>
    <w:rsid w:val="00C1390E"/>
    <w:rsid w:val="00C21BF5"/>
    <w:rsid w:val="00C242F6"/>
    <w:rsid w:val="00C24F64"/>
    <w:rsid w:val="00C325DF"/>
    <w:rsid w:val="00C414CA"/>
    <w:rsid w:val="00C430E7"/>
    <w:rsid w:val="00C440FE"/>
    <w:rsid w:val="00C45A5B"/>
    <w:rsid w:val="00C51392"/>
    <w:rsid w:val="00C547F3"/>
    <w:rsid w:val="00C57C6C"/>
    <w:rsid w:val="00C648F4"/>
    <w:rsid w:val="00C66A28"/>
    <w:rsid w:val="00C703AF"/>
    <w:rsid w:val="00C711C4"/>
    <w:rsid w:val="00C72CA7"/>
    <w:rsid w:val="00C763B7"/>
    <w:rsid w:val="00C767E1"/>
    <w:rsid w:val="00C771E8"/>
    <w:rsid w:val="00C77D37"/>
    <w:rsid w:val="00C81F71"/>
    <w:rsid w:val="00C8281D"/>
    <w:rsid w:val="00C828BD"/>
    <w:rsid w:val="00C8665D"/>
    <w:rsid w:val="00C90DFC"/>
    <w:rsid w:val="00C92F05"/>
    <w:rsid w:val="00C9383F"/>
    <w:rsid w:val="00C946BF"/>
    <w:rsid w:val="00C96B31"/>
    <w:rsid w:val="00C97D8B"/>
    <w:rsid w:val="00CA6F73"/>
    <w:rsid w:val="00CB3FF6"/>
    <w:rsid w:val="00CC2B8A"/>
    <w:rsid w:val="00CD4643"/>
    <w:rsid w:val="00CD54EF"/>
    <w:rsid w:val="00CE1CE2"/>
    <w:rsid w:val="00CF20A9"/>
    <w:rsid w:val="00CF416D"/>
    <w:rsid w:val="00CF71FA"/>
    <w:rsid w:val="00CF78A1"/>
    <w:rsid w:val="00D00240"/>
    <w:rsid w:val="00D017C9"/>
    <w:rsid w:val="00D231D2"/>
    <w:rsid w:val="00D250E4"/>
    <w:rsid w:val="00D27B9B"/>
    <w:rsid w:val="00D31636"/>
    <w:rsid w:val="00D32C54"/>
    <w:rsid w:val="00D32EC1"/>
    <w:rsid w:val="00D34F44"/>
    <w:rsid w:val="00D35EF8"/>
    <w:rsid w:val="00D404CC"/>
    <w:rsid w:val="00D41277"/>
    <w:rsid w:val="00D41339"/>
    <w:rsid w:val="00D41364"/>
    <w:rsid w:val="00D420BD"/>
    <w:rsid w:val="00D428F4"/>
    <w:rsid w:val="00D4539C"/>
    <w:rsid w:val="00D466A1"/>
    <w:rsid w:val="00D501B7"/>
    <w:rsid w:val="00D51633"/>
    <w:rsid w:val="00D546A1"/>
    <w:rsid w:val="00D5532B"/>
    <w:rsid w:val="00D5596E"/>
    <w:rsid w:val="00D574BD"/>
    <w:rsid w:val="00D62FD0"/>
    <w:rsid w:val="00D73C8E"/>
    <w:rsid w:val="00D90624"/>
    <w:rsid w:val="00D9243D"/>
    <w:rsid w:val="00D935B1"/>
    <w:rsid w:val="00DA1AE6"/>
    <w:rsid w:val="00DA7A14"/>
    <w:rsid w:val="00DB0F6D"/>
    <w:rsid w:val="00DD0532"/>
    <w:rsid w:val="00DD242F"/>
    <w:rsid w:val="00DF1245"/>
    <w:rsid w:val="00DF75B2"/>
    <w:rsid w:val="00E035A2"/>
    <w:rsid w:val="00E065F0"/>
    <w:rsid w:val="00E14D7A"/>
    <w:rsid w:val="00E14FD0"/>
    <w:rsid w:val="00E2335E"/>
    <w:rsid w:val="00E27615"/>
    <w:rsid w:val="00E303FE"/>
    <w:rsid w:val="00E33A37"/>
    <w:rsid w:val="00E40E6D"/>
    <w:rsid w:val="00E44C41"/>
    <w:rsid w:val="00E67FD3"/>
    <w:rsid w:val="00E70A83"/>
    <w:rsid w:val="00E85AD5"/>
    <w:rsid w:val="00E912FA"/>
    <w:rsid w:val="00EA134F"/>
    <w:rsid w:val="00EA188B"/>
    <w:rsid w:val="00EA19CB"/>
    <w:rsid w:val="00EA2DB6"/>
    <w:rsid w:val="00EA3AA3"/>
    <w:rsid w:val="00EA450C"/>
    <w:rsid w:val="00EB0023"/>
    <w:rsid w:val="00EB2BFA"/>
    <w:rsid w:val="00EB2C77"/>
    <w:rsid w:val="00EB338F"/>
    <w:rsid w:val="00EB33FE"/>
    <w:rsid w:val="00EB4B17"/>
    <w:rsid w:val="00EB54A5"/>
    <w:rsid w:val="00EC7503"/>
    <w:rsid w:val="00ED4FF3"/>
    <w:rsid w:val="00EE248F"/>
    <w:rsid w:val="00EE6275"/>
    <w:rsid w:val="00EF1EBD"/>
    <w:rsid w:val="00EF5094"/>
    <w:rsid w:val="00F00C12"/>
    <w:rsid w:val="00F0341D"/>
    <w:rsid w:val="00F07D15"/>
    <w:rsid w:val="00F10409"/>
    <w:rsid w:val="00F11121"/>
    <w:rsid w:val="00F11CC0"/>
    <w:rsid w:val="00F21217"/>
    <w:rsid w:val="00F30BBC"/>
    <w:rsid w:val="00F321D5"/>
    <w:rsid w:val="00F325BC"/>
    <w:rsid w:val="00F32C59"/>
    <w:rsid w:val="00F43042"/>
    <w:rsid w:val="00F44CB2"/>
    <w:rsid w:val="00F4565A"/>
    <w:rsid w:val="00F4748B"/>
    <w:rsid w:val="00F57018"/>
    <w:rsid w:val="00F65060"/>
    <w:rsid w:val="00F65912"/>
    <w:rsid w:val="00F66672"/>
    <w:rsid w:val="00F74D60"/>
    <w:rsid w:val="00F84916"/>
    <w:rsid w:val="00F85D13"/>
    <w:rsid w:val="00F92C56"/>
    <w:rsid w:val="00F96112"/>
    <w:rsid w:val="00F961B7"/>
    <w:rsid w:val="00FA55C6"/>
    <w:rsid w:val="00FA62C3"/>
    <w:rsid w:val="00FA7499"/>
    <w:rsid w:val="00FB34BF"/>
    <w:rsid w:val="00FB4662"/>
    <w:rsid w:val="00FB68D8"/>
    <w:rsid w:val="00FC0DE8"/>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42/"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42/"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4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42/"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FEA7-0E7D-4E76-A05C-9661D490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36</cp:revision>
  <cp:lastPrinted>2017-01-12T19:40:00Z</cp:lastPrinted>
  <dcterms:created xsi:type="dcterms:W3CDTF">2017-01-10T23:43:00Z</dcterms:created>
  <dcterms:modified xsi:type="dcterms:W3CDTF">2017-01-12T19:46:00Z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