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pPr>
        <w:spacing w:before="100" w:line="720" w:lineRule="exact"/>
        <w:ind w:left="4216" w:right="456" w:hanging="1520"/>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57018">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0E718272" w:rsidR="00FF47C5" w:rsidRPr="00A01F10" w:rsidRDefault="00C507C8" w:rsidP="00B37E7A">
      <w:pPr>
        <w:pStyle w:val="Heading1"/>
        <w:jc w:val="center"/>
      </w:pPr>
      <w:r w:rsidRPr="00C507C8">
        <w:lastRenderedPageBreak/>
        <w:t xml:space="preserve">Dr. </w:t>
      </w:r>
      <w:proofErr w:type="spellStart"/>
      <w:r w:rsidRPr="00C507C8">
        <w:t>Micky</w:t>
      </w:r>
      <w:proofErr w:type="spellEnd"/>
      <w:r w:rsidRPr="00C507C8">
        <w:t xml:space="preserve"> Lee on Balancing Research and Parenting </w:t>
      </w:r>
      <w:r w:rsidR="001905B5">
        <w:t>[</w:t>
      </w:r>
      <w:r w:rsidR="006F6D97" w:rsidRPr="006F6D97">
        <w:t>34:33</w:t>
      </w:r>
      <w:r w:rsidR="00F43042" w:rsidRPr="00A01F10">
        <w:t>]</w:t>
      </w:r>
    </w:p>
    <w:p w14:paraId="1347D6BB" w14:textId="0CE9ADC2"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8A7239">
        <w:rPr>
          <w:rFonts w:ascii="Kievit Offc" w:hAnsi="Kievit Offc"/>
          <w:color w:val="231F20"/>
          <w:sz w:val="24"/>
          <w:szCs w:val="24"/>
        </w:rPr>
        <w:t>6</w:t>
      </w:r>
      <w:r w:rsidR="00C507C8">
        <w:rPr>
          <w:rFonts w:ascii="Kievit Offc" w:hAnsi="Kievit Offc"/>
          <w:color w:val="231F20"/>
          <w:sz w:val="24"/>
          <w:szCs w:val="24"/>
        </w:rPr>
        <w:t>5</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B17121">
      <w:pPr>
        <w:pStyle w:val="BodyText"/>
        <w:spacing w:before="55" w:line="264" w:lineRule="auto"/>
        <w:ind w:left="126" w:right="154" w:hanging="5"/>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023B31" w:rsidRDefault="00FF47C5" w:rsidP="00B17121">
      <w:pPr>
        <w:pStyle w:val="BodyText"/>
        <w:spacing w:before="6" w:line="264" w:lineRule="auto"/>
        <w:rPr>
          <w:rFonts w:ascii="Kievit Offc" w:hAnsi="Kievit Offc"/>
          <w:sz w:val="16"/>
          <w:szCs w:val="16"/>
        </w:rPr>
      </w:pPr>
    </w:p>
    <w:p w14:paraId="483B2FEE" w14:textId="18F5C775" w:rsidR="00B37E7A" w:rsidRDefault="00F43042" w:rsidP="00C507C8">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On this episode of the podcast, the guest is</w:t>
      </w:r>
      <w:r w:rsidR="00B37E7A">
        <w:rPr>
          <w:rFonts w:ascii="Kievit Offc" w:hAnsi="Kievit Offc"/>
          <w:color w:val="231F20"/>
          <w:sz w:val="22"/>
          <w:szCs w:val="22"/>
        </w:rPr>
        <w:t xml:space="preserve"> </w:t>
      </w:r>
      <w:r w:rsidR="00C507C8">
        <w:rPr>
          <w:rFonts w:ascii="Kievit Offc" w:hAnsi="Kievit Offc"/>
          <w:color w:val="231F20"/>
          <w:sz w:val="22"/>
          <w:szCs w:val="22"/>
        </w:rPr>
        <w:t xml:space="preserve">Dr. </w:t>
      </w:r>
      <w:proofErr w:type="spellStart"/>
      <w:r w:rsidR="00C507C8" w:rsidRPr="00C507C8">
        <w:rPr>
          <w:rFonts w:ascii="Kievit Offc" w:hAnsi="Kievit Offc"/>
          <w:color w:val="231F20"/>
          <w:sz w:val="22"/>
          <w:szCs w:val="22"/>
        </w:rPr>
        <w:t>Micky</w:t>
      </w:r>
      <w:proofErr w:type="spellEnd"/>
      <w:r w:rsidR="00C507C8" w:rsidRPr="00C507C8">
        <w:rPr>
          <w:rFonts w:ascii="Kievit Offc" w:hAnsi="Kievit Offc"/>
          <w:color w:val="231F20"/>
          <w:sz w:val="22"/>
          <w:szCs w:val="22"/>
        </w:rPr>
        <w:t xml:space="preserve"> Lee, an Associate Professor of Media Studies and the Program Director of Asian Studies at Suffolk University, Boston. She has published one book, 19 journal articles and numerous essays on feminist political economy; telecommunications, new information and communication technologies; and media, information, and finance.</w:t>
      </w:r>
    </w:p>
    <w:p w14:paraId="691C4888" w14:textId="77777777" w:rsidR="00B37E7A" w:rsidRPr="001D1703" w:rsidRDefault="00B37E7A" w:rsidP="008A7239">
      <w:pPr>
        <w:pStyle w:val="BodyText"/>
        <w:spacing w:line="264" w:lineRule="auto"/>
        <w:ind w:left="106" w:right="154" w:firstLine="16"/>
        <w:rPr>
          <w:rFonts w:ascii="Kievit Offc" w:hAnsi="Kievit Offc"/>
          <w:color w:val="231F20"/>
          <w:sz w:val="16"/>
          <w:szCs w:val="16"/>
        </w:rPr>
      </w:pPr>
    </w:p>
    <w:p w14:paraId="0447090B" w14:textId="0CFF5D72"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[00:00-</w:t>
      </w:r>
      <w:r w:rsidR="009C7267">
        <w:rPr>
          <w:rFonts w:ascii="Kievit Offc" w:hAnsi="Kievit Offc"/>
          <w:color w:val="231F20"/>
          <w:sz w:val="22"/>
          <w:szCs w:val="22"/>
        </w:rPr>
        <w:t>11:12</w:t>
      </w:r>
      <w:r w:rsidRPr="00B37E7A">
        <w:rPr>
          <w:rFonts w:ascii="Kievit Offc" w:hAnsi="Kievit Offc"/>
          <w:color w:val="231F20"/>
          <w:sz w:val="22"/>
          <w:szCs w:val="22"/>
        </w:rPr>
        <w:t xml:space="preserve">] - In this segment, </w:t>
      </w:r>
      <w:proofErr w:type="spellStart"/>
      <w:r w:rsidR="00035BE9" w:rsidRPr="00035BE9">
        <w:rPr>
          <w:rFonts w:ascii="Kievit Offc" w:hAnsi="Kievit Offc"/>
          <w:color w:val="231F20"/>
          <w:sz w:val="22"/>
          <w:szCs w:val="22"/>
        </w:rPr>
        <w:t>Micky</w:t>
      </w:r>
      <w:proofErr w:type="spellEnd"/>
      <w:r w:rsidR="00035BE9" w:rsidRPr="00035BE9">
        <w:rPr>
          <w:rFonts w:ascii="Kievit Offc" w:hAnsi="Kievit Offc"/>
          <w:color w:val="231F20"/>
          <w:sz w:val="22"/>
          <w:szCs w:val="22"/>
        </w:rPr>
        <w:t xml:space="preserve"> share</w:t>
      </w:r>
      <w:r w:rsidR="00490A56">
        <w:rPr>
          <w:rFonts w:ascii="Kievit Offc" w:hAnsi="Kievit Offc"/>
          <w:color w:val="231F20"/>
          <w:sz w:val="22"/>
          <w:szCs w:val="22"/>
        </w:rPr>
        <w:t>s</w:t>
      </w:r>
      <w:r w:rsidR="00035BE9" w:rsidRPr="00035BE9">
        <w:rPr>
          <w:rFonts w:ascii="Kievit Offc" w:hAnsi="Kievit Offc"/>
          <w:color w:val="231F20"/>
          <w:sz w:val="22"/>
          <w:szCs w:val="22"/>
        </w:rPr>
        <w:t xml:space="preserve"> some </w:t>
      </w:r>
      <w:r w:rsidR="00490A56">
        <w:rPr>
          <w:rFonts w:ascii="Kievit Offc" w:hAnsi="Kievit Offc"/>
          <w:color w:val="231F20"/>
          <w:sz w:val="22"/>
          <w:szCs w:val="22"/>
        </w:rPr>
        <w:t xml:space="preserve">of </w:t>
      </w:r>
      <w:bookmarkStart w:id="0" w:name="_GoBack"/>
      <w:bookmarkEnd w:id="0"/>
      <w:r w:rsidR="00035BE9" w:rsidRPr="00035BE9">
        <w:rPr>
          <w:rFonts w:ascii="Kievit Offc" w:hAnsi="Kievit Offc"/>
          <w:color w:val="231F20"/>
          <w:sz w:val="22"/>
          <w:szCs w:val="22"/>
        </w:rPr>
        <w:t>her thoughts on balancing research and being a parent.</w:t>
      </w:r>
    </w:p>
    <w:p w14:paraId="34328D64"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2DD6F497" w14:textId="77777777" w:rsidR="00544C3D" w:rsidRDefault="00544C3D" w:rsidP="00B37E7A">
      <w:pPr>
        <w:pStyle w:val="BodyText"/>
        <w:spacing w:line="264" w:lineRule="auto"/>
        <w:ind w:left="106" w:right="154" w:firstLine="16"/>
        <w:rPr>
          <w:rFonts w:ascii="Kievit Offc" w:hAnsi="Kievit Offc"/>
          <w:i/>
          <w:color w:val="231F20"/>
          <w:sz w:val="22"/>
          <w:szCs w:val="22"/>
        </w:rPr>
      </w:pPr>
    </w:p>
    <w:p w14:paraId="1266F71E" w14:textId="47808C19"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9C7267">
        <w:rPr>
          <w:rFonts w:ascii="Kievit Offc" w:hAnsi="Kievit Offc"/>
          <w:color w:val="231F20"/>
          <w:sz w:val="22"/>
          <w:szCs w:val="22"/>
        </w:rPr>
        <w:t>11:13</w:t>
      </w:r>
      <w:r w:rsidRPr="00B37E7A">
        <w:rPr>
          <w:rFonts w:ascii="Kievit Offc" w:hAnsi="Kievit Offc"/>
          <w:color w:val="231F20"/>
          <w:sz w:val="22"/>
          <w:szCs w:val="22"/>
        </w:rPr>
        <w:t>-</w:t>
      </w:r>
      <w:r w:rsidR="009C7267">
        <w:rPr>
          <w:rFonts w:ascii="Kievit Offc" w:hAnsi="Kievit Offc"/>
          <w:color w:val="231F20"/>
          <w:sz w:val="22"/>
          <w:szCs w:val="22"/>
        </w:rPr>
        <w:t>18:28</w:t>
      </w:r>
      <w:r w:rsidRPr="00B37E7A">
        <w:rPr>
          <w:rFonts w:ascii="Kievit Offc" w:hAnsi="Kievit Offc"/>
          <w:color w:val="231F20"/>
          <w:sz w:val="22"/>
          <w:szCs w:val="22"/>
        </w:rPr>
        <w:t>] - In this segment,</w:t>
      </w:r>
      <w:r w:rsidR="00035BE9">
        <w:rPr>
          <w:rFonts w:ascii="Kievit Offc" w:hAnsi="Kievit Offc"/>
          <w:color w:val="231F20"/>
          <w:sz w:val="22"/>
          <w:szCs w:val="22"/>
        </w:rPr>
        <w:t xml:space="preserve"> </w:t>
      </w:r>
      <w:proofErr w:type="spellStart"/>
      <w:r w:rsidR="00035BE9" w:rsidRPr="00035BE9">
        <w:rPr>
          <w:rFonts w:ascii="Kievit Offc" w:hAnsi="Kievit Offc"/>
          <w:color w:val="231F20"/>
          <w:sz w:val="22"/>
          <w:szCs w:val="22"/>
        </w:rPr>
        <w:t>Micky</w:t>
      </w:r>
      <w:proofErr w:type="spellEnd"/>
      <w:r w:rsidR="00035BE9" w:rsidRPr="00035BE9">
        <w:rPr>
          <w:rFonts w:ascii="Kievit Offc" w:hAnsi="Kievit Offc"/>
          <w:color w:val="231F20"/>
          <w:sz w:val="22"/>
          <w:szCs w:val="22"/>
        </w:rPr>
        <w:t xml:space="preserve"> discusses the support structures and productivity strategies that help her research as a parent.</w:t>
      </w:r>
      <w:r w:rsidRPr="00B37E7A">
        <w:rPr>
          <w:rFonts w:ascii="Kievit Offc" w:hAnsi="Kievit Offc"/>
          <w:color w:val="231F20"/>
          <w:sz w:val="22"/>
          <w:szCs w:val="22"/>
        </w:rPr>
        <w:t xml:space="preserve"> </w:t>
      </w:r>
    </w:p>
    <w:p w14:paraId="1322FFCF"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52AC07AE" w14:textId="77777777" w:rsidR="00544C3D" w:rsidRDefault="00544C3D" w:rsidP="00B37E7A">
      <w:pPr>
        <w:pStyle w:val="BodyText"/>
        <w:spacing w:line="264" w:lineRule="auto"/>
        <w:ind w:left="106" w:right="154" w:firstLine="16"/>
        <w:rPr>
          <w:rFonts w:ascii="Kievit Offc" w:hAnsi="Kievit Offc"/>
          <w:i/>
          <w:color w:val="231F20"/>
          <w:sz w:val="22"/>
          <w:szCs w:val="22"/>
        </w:rPr>
      </w:pPr>
    </w:p>
    <w:p w14:paraId="7BDBCD0D" w14:textId="2FF0C1E2" w:rsidR="00FF47C5"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Three</w:t>
      </w:r>
      <w:r w:rsidRPr="00B37E7A">
        <w:rPr>
          <w:rFonts w:ascii="Kievit Offc" w:hAnsi="Kievit Offc"/>
          <w:color w:val="231F20"/>
          <w:sz w:val="22"/>
          <w:szCs w:val="22"/>
        </w:rPr>
        <w:t xml:space="preserve"> [</w:t>
      </w:r>
      <w:r w:rsidR="009C7267">
        <w:rPr>
          <w:rFonts w:ascii="Kievit Offc" w:hAnsi="Kievit Offc"/>
          <w:color w:val="231F20"/>
          <w:sz w:val="22"/>
          <w:szCs w:val="22"/>
        </w:rPr>
        <w:t>18:29</w:t>
      </w:r>
      <w:r w:rsidRPr="00B37E7A">
        <w:rPr>
          <w:rFonts w:ascii="Kievit Offc" w:hAnsi="Kievit Offc"/>
          <w:color w:val="231F20"/>
          <w:sz w:val="22"/>
          <w:szCs w:val="22"/>
        </w:rPr>
        <w:t>-</w:t>
      </w:r>
      <w:r w:rsidR="009C7267">
        <w:rPr>
          <w:rFonts w:ascii="Kievit Offc" w:hAnsi="Kievit Offc"/>
          <w:color w:val="231F20"/>
          <w:sz w:val="22"/>
          <w:szCs w:val="22"/>
        </w:rPr>
        <w:t>34:33</w:t>
      </w:r>
      <w:r w:rsidRPr="00B37E7A">
        <w:rPr>
          <w:rFonts w:ascii="Kievit Offc" w:hAnsi="Kievit Offc"/>
          <w:color w:val="231F20"/>
          <w:sz w:val="22"/>
          <w:szCs w:val="22"/>
        </w:rPr>
        <w:t xml:space="preserve">] - In this segment, </w:t>
      </w:r>
      <w:proofErr w:type="spellStart"/>
      <w:r w:rsidR="00035BE9" w:rsidRPr="00035BE9">
        <w:rPr>
          <w:rFonts w:ascii="Kievit Offc" w:hAnsi="Kievit Offc"/>
          <w:color w:val="231F20"/>
          <w:sz w:val="22"/>
          <w:szCs w:val="22"/>
        </w:rPr>
        <w:t>Micky</w:t>
      </w:r>
      <w:proofErr w:type="spellEnd"/>
      <w:r w:rsidR="00035BE9" w:rsidRPr="00035BE9">
        <w:rPr>
          <w:rFonts w:ascii="Kievit Offc" w:hAnsi="Kievit Offc"/>
          <w:color w:val="231F20"/>
          <w:sz w:val="22"/>
          <w:szCs w:val="22"/>
        </w:rPr>
        <w:t xml:space="preserve"> recommends productivity strategies that help her research as a parent.</w:t>
      </w:r>
    </w:p>
    <w:p w14:paraId="59BA009E"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189FB75C" w14:textId="77777777" w:rsidR="00544C3D" w:rsidRDefault="00544C3D" w:rsidP="00B37E7A">
      <w:pPr>
        <w:pStyle w:val="BodyText"/>
        <w:spacing w:line="264" w:lineRule="auto"/>
        <w:ind w:left="106" w:right="154" w:firstLine="16"/>
        <w:rPr>
          <w:rFonts w:ascii="Kievit Offc" w:hAnsi="Kievit Offc"/>
          <w:i/>
          <w:color w:val="231F20"/>
          <w:sz w:val="22"/>
          <w:szCs w:val="22"/>
        </w:rPr>
      </w:pPr>
    </w:p>
    <w:p w14:paraId="32D36D95" w14:textId="16B0D31D"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#1</w:t>
      </w:r>
      <w:r w:rsidRPr="00B37E7A">
        <w:rPr>
          <w:rFonts w:ascii="Kievit Offc" w:hAnsi="Kievit Offc"/>
          <w:color w:val="231F20"/>
          <w:sz w:val="22"/>
          <w:szCs w:val="22"/>
        </w:rPr>
        <w:t xml:space="preserve"> [00:00-</w:t>
      </w:r>
      <w:r w:rsidR="001905B5">
        <w:rPr>
          <w:rFonts w:ascii="Kievit Offc" w:hAnsi="Kievit Offc"/>
          <w:color w:val="231F20"/>
          <w:sz w:val="22"/>
          <w:szCs w:val="22"/>
        </w:rPr>
        <w:t>07:04</w:t>
      </w:r>
      <w:r w:rsidRPr="00B37E7A">
        <w:rPr>
          <w:rFonts w:ascii="Kievit Offc" w:hAnsi="Kievit Offc"/>
          <w:color w:val="231F20"/>
          <w:sz w:val="22"/>
          <w:szCs w:val="22"/>
        </w:rPr>
        <w:t xml:space="preserve">]: </w:t>
      </w:r>
      <w:r w:rsidR="001905B5">
        <w:rPr>
          <w:rFonts w:ascii="Kievit Offc" w:hAnsi="Kievit Offc"/>
          <w:color w:val="231F20"/>
          <w:sz w:val="22"/>
          <w:szCs w:val="22"/>
        </w:rPr>
        <w:t>Choosing Long-term Projects as the Parent of a Young Child</w:t>
      </w:r>
    </w:p>
    <w:p w14:paraId="741FABB1"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1C5A611C" w14:textId="77777777" w:rsidR="00B37E7A" w:rsidRPr="001D1703" w:rsidRDefault="00B37E7A" w:rsidP="00B37E7A">
      <w:pPr>
        <w:pStyle w:val="BodyText"/>
        <w:spacing w:line="264" w:lineRule="auto"/>
        <w:ind w:left="106" w:right="154" w:firstLine="16"/>
        <w:rPr>
          <w:rFonts w:ascii="Kievit Offc" w:hAnsi="Kievit Offc"/>
          <w:sz w:val="16"/>
          <w:szCs w:val="16"/>
        </w:rPr>
      </w:pPr>
    </w:p>
    <w:p w14:paraId="1A66CF4D" w14:textId="77777777" w:rsidR="00C507C8" w:rsidRDefault="00F43042" w:rsidP="00B17121">
      <w:pPr>
        <w:pStyle w:val="BodyText"/>
        <w:spacing w:line="264" w:lineRule="auto"/>
        <w:ind w:left="124" w:right="153" w:firstLine="4"/>
        <w:rPr>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C507C8" w:rsidRPr="00D14D8A">
          <w:rPr>
            <w:rStyle w:val="Hyperlink"/>
            <w:rFonts w:ascii="Kievit Offc" w:hAnsi="Kievit Offc"/>
            <w:sz w:val="22"/>
            <w:szCs w:val="22"/>
          </w:rPr>
          <w:t>http://ecampus.oregonstate.edu/research/podcast/e65/</w:t>
        </w:r>
      </w:hyperlink>
    </w:p>
    <w:p w14:paraId="5309185F" w14:textId="77777777" w:rsidR="00C507C8" w:rsidRDefault="00C507C8" w:rsidP="00B17121">
      <w:pPr>
        <w:pStyle w:val="BodyText"/>
        <w:spacing w:line="264" w:lineRule="auto"/>
        <w:ind w:left="124" w:right="153" w:firstLine="4"/>
        <w:rPr>
          <w:rFonts w:ascii="Kievit Offc" w:hAnsi="Kievit Offc"/>
          <w:sz w:val="22"/>
          <w:szCs w:val="22"/>
        </w:rPr>
      </w:pPr>
    </w:p>
    <w:p w14:paraId="30AF75B7" w14:textId="77777777" w:rsidR="00C507C8" w:rsidRDefault="00C507C8" w:rsidP="00B17121">
      <w:pPr>
        <w:pStyle w:val="BodyText"/>
        <w:spacing w:line="264" w:lineRule="auto"/>
        <w:ind w:left="124" w:right="153" w:firstLine="4"/>
        <w:rPr>
          <w:rFonts w:ascii="Kievit Offc" w:hAnsi="Kievit Offc"/>
          <w:sz w:val="22"/>
          <w:szCs w:val="22"/>
        </w:rPr>
      </w:pPr>
    </w:p>
    <w:p w14:paraId="1BA1149A" w14:textId="77777777" w:rsidR="00C507C8" w:rsidRDefault="00C507C8" w:rsidP="00B17121">
      <w:pPr>
        <w:pStyle w:val="BodyText"/>
        <w:spacing w:line="264" w:lineRule="auto"/>
        <w:ind w:left="124" w:right="153" w:firstLine="4"/>
        <w:rPr>
          <w:rFonts w:ascii="Kievit Offc" w:hAnsi="Kievit Offc"/>
          <w:sz w:val="22"/>
          <w:szCs w:val="22"/>
        </w:rPr>
      </w:pPr>
    </w:p>
    <w:p w14:paraId="695E1CF6" w14:textId="77777777" w:rsidR="00C507C8" w:rsidRDefault="00C507C8" w:rsidP="00B17121">
      <w:pPr>
        <w:pStyle w:val="BodyText"/>
        <w:spacing w:line="264" w:lineRule="auto"/>
        <w:ind w:left="124" w:right="153" w:firstLine="4"/>
        <w:rPr>
          <w:rFonts w:ascii="Kievit Offc" w:hAnsi="Kievit Offc"/>
          <w:sz w:val="22"/>
          <w:szCs w:val="22"/>
        </w:rPr>
      </w:pPr>
    </w:p>
    <w:p w14:paraId="678CFB52" w14:textId="77777777" w:rsidR="00C507C8" w:rsidRDefault="00C507C8" w:rsidP="00B17121">
      <w:pPr>
        <w:pStyle w:val="BodyText"/>
        <w:spacing w:line="264" w:lineRule="auto"/>
        <w:ind w:left="124" w:right="153" w:firstLine="4"/>
        <w:rPr>
          <w:rFonts w:ascii="Kievit Offc" w:hAnsi="Kievit Offc"/>
          <w:sz w:val="22"/>
          <w:szCs w:val="22"/>
        </w:rPr>
      </w:pPr>
    </w:p>
    <w:p w14:paraId="39E6A9E6" w14:textId="77777777" w:rsidR="00C507C8" w:rsidRDefault="00C507C8" w:rsidP="00B17121">
      <w:pPr>
        <w:pStyle w:val="BodyText"/>
        <w:spacing w:line="264" w:lineRule="auto"/>
        <w:ind w:left="124" w:right="153" w:firstLine="4"/>
        <w:rPr>
          <w:rFonts w:ascii="Kievit Offc" w:hAnsi="Kievit Offc"/>
          <w:sz w:val="22"/>
          <w:szCs w:val="22"/>
        </w:rPr>
      </w:pPr>
    </w:p>
    <w:p w14:paraId="3A566123" w14:textId="79520813" w:rsidR="0087446E" w:rsidRPr="00A01F10" w:rsidRDefault="0087446E" w:rsidP="00035BE9">
      <w:pPr>
        <w:pStyle w:val="BodyText"/>
        <w:spacing w:line="264" w:lineRule="auto"/>
        <w:ind w:right="153"/>
        <w:rPr>
          <w:rFonts w:ascii="Kievit Offc" w:hAnsi="Kievit Offc"/>
          <w:sz w:val="22"/>
          <w:szCs w:val="22"/>
        </w:rPr>
      </w:pP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62492" w:rsidRDefault="00B62E72" w:rsidP="00B62E72">
      <w:pPr>
        <w:pStyle w:val="BodyText"/>
        <w:spacing w:line="292" w:lineRule="auto"/>
        <w:ind w:left="124" w:right="153" w:firstLine="4"/>
        <w:rPr>
          <w:rFonts w:ascii="Kievit Offc" w:hAnsi="Kievit Offc"/>
          <w:color w:val="231F20"/>
          <w:sz w:val="16"/>
          <w:szCs w:val="16"/>
        </w:rPr>
      </w:pPr>
    </w:p>
    <w:p w14:paraId="69ABC35A" w14:textId="76CCAD66" w:rsidR="0072421F" w:rsidRPr="00A01F10" w:rsidRDefault="00F43042" w:rsidP="00B62E72">
      <w:pPr>
        <w:pStyle w:val="BodyText"/>
        <w:spacing w:line="292"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8050B56" w14:textId="77777777" w:rsidR="00C7508A" w:rsidRPr="00C62492" w:rsidRDefault="00C7508A" w:rsidP="00C7508A">
      <w:pPr>
        <w:pStyle w:val="ListParagraph"/>
        <w:tabs>
          <w:tab w:val="left" w:pos="501"/>
        </w:tabs>
        <w:spacing w:line="264" w:lineRule="auto"/>
        <w:ind w:right="377" w:firstLine="0"/>
        <w:rPr>
          <w:rFonts w:ascii="Kievit Offc" w:hAnsi="Kievit Offc"/>
          <w:sz w:val="12"/>
          <w:szCs w:val="12"/>
        </w:rPr>
      </w:pPr>
    </w:p>
    <w:p w14:paraId="6FFF4B0D" w14:textId="307E6CD8" w:rsidR="0069415A" w:rsidRPr="0069415A" w:rsidRDefault="00914770" w:rsidP="0069415A">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Review suggestions for productivity tactics for successful tenue</w:t>
      </w:r>
    </w:p>
    <w:p w14:paraId="07B977C6" w14:textId="77777777" w:rsidR="0069415A" w:rsidRPr="0069415A" w:rsidRDefault="0069415A" w:rsidP="0069415A">
      <w:pPr>
        <w:pStyle w:val="ListParagraph"/>
        <w:rPr>
          <w:rFonts w:ascii="Kievit Offc" w:hAnsi="Kievit Offc"/>
          <w:color w:val="231F20"/>
        </w:rPr>
      </w:pPr>
    </w:p>
    <w:p w14:paraId="2C08B5D4" w14:textId="24C120A6" w:rsidR="0069415A" w:rsidRPr="0069415A" w:rsidRDefault="0053379A" w:rsidP="0069415A">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 xml:space="preserve">Provide an </w:t>
      </w:r>
      <w:r w:rsidR="00914770">
        <w:rPr>
          <w:rFonts w:ascii="Kievit Offc" w:hAnsi="Kievit Offc"/>
          <w:color w:val="231F20"/>
        </w:rPr>
        <w:t>example of a support structure</w:t>
      </w:r>
    </w:p>
    <w:p w14:paraId="75DD252D" w14:textId="7325BDCE" w:rsidR="00035BE9" w:rsidRPr="00035BE9" w:rsidRDefault="00035BE9" w:rsidP="00035BE9">
      <w:pPr>
        <w:rPr>
          <w:rFonts w:ascii="Kievit Offc" w:hAnsi="Kievit Offc"/>
        </w:rPr>
      </w:pPr>
    </w:p>
    <w:p w14:paraId="0BDD8EBD" w14:textId="06D22D46" w:rsidR="00035BE9" w:rsidRDefault="00035BE9"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 xml:space="preserve">Discuss considerations </w:t>
      </w:r>
      <w:r w:rsidR="00307680">
        <w:rPr>
          <w:rFonts w:ascii="Kievit Offc" w:hAnsi="Kievit Offc"/>
        </w:rPr>
        <w:t>and suggestions for</w:t>
      </w:r>
      <w:r>
        <w:rPr>
          <w:rFonts w:ascii="Kievit Offc" w:hAnsi="Kievit Offc"/>
        </w:rPr>
        <w:t xml:space="preserve"> creating a 5-year plan</w:t>
      </w:r>
    </w:p>
    <w:p w14:paraId="64263B97" w14:textId="77777777" w:rsidR="00035BE9" w:rsidRPr="00035BE9" w:rsidRDefault="00035BE9" w:rsidP="00035BE9">
      <w:pPr>
        <w:pStyle w:val="ListParagraph"/>
        <w:rPr>
          <w:rFonts w:ascii="Kievit Offc" w:hAnsi="Kievit Offc"/>
        </w:rPr>
      </w:pPr>
    </w:p>
    <w:p w14:paraId="6F251AFA" w14:textId="261D5212" w:rsidR="00035BE9" w:rsidRPr="00035BE9" w:rsidRDefault="00035BE9" w:rsidP="00035BE9">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Cite resources for creating a 5-year plan</w:t>
      </w:r>
    </w:p>
    <w:p w14:paraId="013687A7" w14:textId="670198D4" w:rsidR="0087446E" w:rsidRPr="00C62492" w:rsidRDefault="0087446E" w:rsidP="00FA3F4E">
      <w:pPr>
        <w:pStyle w:val="BodyText"/>
        <w:rPr>
          <w:rFonts w:ascii="Kievit Offc" w:hAnsi="Kievit Offc"/>
          <w:color w:val="231F20"/>
          <w:sz w:val="16"/>
          <w:szCs w:val="16"/>
        </w:rPr>
      </w:pPr>
    </w:p>
    <w:p w14:paraId="7E84FDA1" w14:textId="17F5722D" w:rsidR="00FF47C5" w:rsidRPr="00A01F10" w:rsidRDefault="00AD6B82" w:rsidP="008A7239">
      <w:pPr>
        <w:pStyle w:val="Heading1"/>
      </w:pPr>
      <w:r w:rsidRPr="00A01F10">
        <w:t>Guiding Questions for L</w:t>
      </w:r>
      <w:r w:rsidR="00F43042" w:rsidRPr="00A01F10">
        <w:t>istening</w:t>
      </w:r>
    </w:p>
    <w:p w14:paraId="25250A48" w14:textId="77777777" w:rsidR="00B62E72" w:rsidRPr="00A01F10" w:rsidRDefault="00B62E72" w:rsidP="00B17121">
      <w:pPr>
        <w:pStyle w:val="BodyText"/>
        <w:ind w:left="147"/>
        <w:rPr>
          <w:rFonts w:ascii="Kievit Offc" w:hAnsi="Kievit Offc"/>
          <w:sz w:val="22"/>
          <w:szCs w:val="22"/>
        </w:rPr>
      </w:pPr>
    </w:p>
    <w:p w14:paraId="71955720" w14:textId="77BB04B4" w:rsidR="00CC2418" w:rsidRPr="00CC2418" w:rsidRDefault="00361104" w:rsidP="00CC2418">
      <w:pPr>
        <w:numPr>
          <w:ilvl w:val="0"/>
          <w:numId w:val="2"/>
        </w:numPr>
        <w:tabs>
          <w:tab w:val="left" w:pos="488"/>
        </w:tabs>
        <w:spacing w:line="264" w:lineRule="auto"/>
        <w:ind w:right="220"/>
        <w:rPr>
          <w:rFonts w:ascii="Kievit Offc" w:hAnsi="Kievit Offc"/>
          <w:color w:val="231F20"/>
        </w:rPr>
      </w:pPr>
      <w:r>
        <w:rPr>
          <w:rFonts w:ascii="Kievit Offc" w:hAnsi="Kievit Offc"/>
          <w:color w:val="231F20"/>
        </w:rPr>
        <w:t xml:space="preserve">According to Dr. Lee, how has parenthood affected her academic life and </w:t>
      </w:r>
      <w:r w:rsidR="00BB12E0">
        <w:rPr>
          <w:rFonts w:ascii="Kievit Offc" w:hAnsi="Kievit Offc"/>
          <w:color w:val="231F20"/>
        </w:rPr>
        <w:t>responsibilities</w:t>
      </w:r>
      <w:r w:rsidR="00CC2418" w:rsidRPr="00CC2418">
        <w:rPr>
          <w:rFonts w:ascii="Kievit Offc" w:hAnsi="Kievit Offc"/>
          <w:color w:val="231F20"/>
        </w:rPr>
        <w:t>?</w:t>
      </w:r>
    </w:p>
    <w:p w14:paraId="5D86B7ED" w14:textId="77777777" w:rsidR="00B62E72" w:rsidRPr="004D158C" w:rsidRDefault="00B62E72" w:rsidP="00B62E72">
      <w:pPr>
        <w:tabs>
          <w:tab w:val="left" w:pos="488"/>
        </w:tabs>
        <w:spacing w:line="264" w:lineRule="auto"/>
        <w:ind w:right="220"/>
        <w:rPr>
          <w:rFonts w:ascii="Kievit Offc" w:hAnsi="Kievit Offc"/>
        </w:rPr>
      </w:pPr>
    </w:p>
    <w:p w14:paraId="7ED4A523" w14:textId="68A37FB2" w:rsidR="00BB12E0" w:rsidRDefault="00361104" w:rsidP="00BB12E0">
      <w:pPr>
        <w:numPr>
          <w:ilvl w:val="0"/>
          <w:numId w:val="2"/>
        </w:numPr>
        <w:tabs>
          <w:tab w:val="left" w:pos="485"/>
        </w:tabs>
        <w:spacing w:line="264" w:lineRule="auto"/>
        <w:ind w:right="220"/>
        <w:rPr>
          <w:rFonts w:ascii="Kievit Offc" w:hAnsi="Kievit Offc"/>
          <w:color w:val="231F20"/>
        </w:rPr>
      </w:pPr>
      <w:r>
        <w:rPr>
          <w:rFonts w:ascii="Kievit Offc" w:hAnsi="Kievit Offc"/>
          <w:color w:val="231F20"/>
        </w:rPr>
        <w:t xml:space="preserve">What strategies </w:t>
      </w:r>
      <w:r w:rsidR="00B57FC8">
        <w:rPr>
          <w:rFonts w:ascii="Kievit Offc" w:hAnsi="Kievit Offc"/>
          <w:color w:val="231F20"/>
        </w:rPr>
        <w:t xml:space="preserve">does </w:t>
      </w:r>
      <w:r>
        <w:rPr>
          <w:rFonts w:ascii="Kievit Offc" w:hAnsi="Kievit Offc"/>
          <w:color w:val="231F20"/>
        </w:rPr>
        <w:t xml:space="preserve">Dr. Lee </w:t>
      </w:r>
      <w:r w:rsidR="00B57FC8" w:rsidRPr="00B57FC8">
        <w:rPr>
          <w:rFonts w:ascii="Kievit Offc" w:hAnsi="Kievit Offc"/>
          <w:color w:val="231F20"/>
        </w:rPr>
        <w:t xml:space="preserve">share </w:t>
      </w:r>
      <w:r w:rsidRPr="00B57FC8">
        <w:rPr>
          <w:rFonts w:ascii="Kievit Offc" w:hAnsi="Kievit Offc"/>
          <w:color w:val="231F20"/>
        </w:rPr>
        <w:t xml:space="preserve">have allowed her to manage </w:t>
      </w:r>
      <w:r w:rsidR="00B57FC8" w:rsidRPr="00B57FC8">
        <w:rPr>
          <w:rFonts w:ascii="Kievit Offc" w:hAnsi="Kievit Offc"/>
          <w:color w:val="231F20"/>
        </w:rPr>
        <w:t xml:space="preserve">some of the </w:t>
      </w:r>
      <w:r w:rsidRPr="00B57FC8">
        <w:rPr>
          <w:rFonts w:ascii="Kievit Offc" w:hAnsi="Kievit Offc"/>
          <w:color w:val="231F20"/>
        </w:rPr>
        <w:t>challenges encountered as a scholar and a parent</w:t>
      </w:r>
      <w:r w:rsidR="00CC2418" w:rsidRPr="00B57FC8">
        <w:rPr>
          <w:rFonts w:ascii="Kievit Offc" w:hAnsi="Kievit Offc"/>
          <w:color w:val="231F20"/>
        </w:rPr>
        <w:t>?</w:t>
      </w:r>
    </w:p>
    <w:p w14:paraId="5B16C935" w14:textId="77777777" w:rsidR="00BB12E0" w:rsidRDefault="00BB12E0" w:rsidP="00BB12E0">
      <w:pPr>
        <w:pStyle w:val="ListParagraph"/>
        <w:rPr>
          <w:rFonts w:ascii="Kievit Offc" w:hAnsi="Kievit Offc"/>
          <w:color w:val="231F20"/>
        </w:rPr>
      </w:pPr>
    </w:p>
    <w:p w14:paraId="4367069F" w14:textId="42C9963B" w:rsidR="00FF47C5" w:rsidRPr="00BB12E0" w:rsidRDefault="00BB12E0" w:rsidP="00BB12E0">
      <w:pPr>
        <w:numPr>
          <w:ilvl w:val="0"/>
          <w:numId w:val="2"/>
        </w:numPr>
        <w:tabs>
          <w:tab w:val="left" w:pos="485"/>
        </w:tabs>
        <w:spacing w:line="264" w:lineRule="auto"/>
        <w:ind w:right="220"/>
        <w:rPr>
          <w:rFonts w:ascii="Kievit Offc" w:hAnsi="Kievit Offc"/>
          <w:color w:val="231F20"/>
        </w:rPr>
      </w:pPr>
      <w:r>
        <w:rPr>
          <w:rFonts w:ascii="Kievit Offc" w:hAnsi="Kievit Offc"/>
          <w:color w:val="231F20"/>
        </w:rPr>
        <w:t xml:space="preserve">What suggestions does Dr. Lee offer </w:t>
      </w:r>
      <w:r w:rsidR="00150ADC">
        <w:rPr>
          <w:rFonts w:ascii="Kievit Offc" w:hAnsi="Kievit Offc"/>
          <w:color w:val="231F20"/>
        </w:rPr>
        <w:t>for</w:t>
      </w:r>
      <w:r>
        <w:rPr>
          <w:rFonts w:ascii="Kievit Offc" w:hAnsi="Kievit Offc"/>
          <w:color w:val="231F20"/>
        </w:rPr>
        <w:t xml:space="preserve"> </w:t>
      </w:r>
      <w:r w:rsidR="00C30A34">
        <w:rPr>
          <w:rFonts w:ascii="Kievit Offc" w:hAnsi="Kievit Offc"/>
          <w:color w:val="231F20"/>
        </w:rPr>
        <w:t xml:space="preserve">seeking out </w:t>
      </w:r>
      <w:r>
        <w:rPr>
          <w:rFonts w:ascii="Kievit Offc" w:hAnsi="Kievit Offc"/>
          <w:color w:val="231F20"/>
        </w:rPr>
        <w:t>support structures</w:t>
      </w:r>
      <w:r w:rsidR="00CC2418" w:rsidRPr="00BB12E0">
        <w:rPr>
          <w:rFonts w:ascii="Kievit Offc" w:hAnsi="Kievit Offc"/>
          <w:color w:val="231F20"/>
        </w:rPr>
        <w:t>?</w:t>
      </w:r>
    </w:p>
    <w:p w14:paraId="144FDB1B" w14:textId="3B0A5544" w:rsidR="00C30A34" w:rsidRPr="002D7BBD" w:rsidRDefault="00C30A34" w:rsidP="002D7BBD">
      <w:pPr>
        <w:rPr>
          <w:rFonts w:ascii="Kievit Offc" w:hAnsi="Kievit Offc"/>
          <w:color w:val="231F20"/>
        </w:rPr>
      </w:pPr>
    </w:p>
    <w:p w14:paraId="5E51164C" w14:textId="725CD0E6" w:rsidR="00FF47C5" w:rsidRPr="00A01F10" w:rsidRDefault="0032134A" w:rsidP="00B62E72">
      <w:pPr>
        <w:pStyle w:val="ListParagraph"/>
        <w:numPr>
          <w:ilvl w:val="0"/>
          <w:numId w:val="2"/>
        </w:numPr>
        <w:tabs>
          <w:tab w:val="left" w:pos="488"/>
        </w:tabs>
        <w:spacing w:before="0" w:line="264" w:lineRule="auto"/>
        <w:ind w:left="488" w:hanging="382"/>
        <w:rPr>
          <w:rFonts w:ascii="Kievit Offc" w:hAnsi="Kievit Offc"/>
        </w:rPr>
      </w:pPr>
      <w:r>
        <w:rPr>
          <w:rFonts w:ascii="Kievit Offc" w:hAnsi="Kievit Offc"/>
          <w:color w:val="231F20"/>
        </w:rPr>
        <w:t>What</w:t>
      </w:r>
      <w:r w:rsidR="00B57FC8">
        <w:rPr>
          <w:rFonts w:ascii="Kievit Offc" w:hAnsi="Kievit Offc"/>
          <w:color w:val="231F20"/>
        </w:rPr>
        <w:t xml:space="preserve"> are some of the</w:t>
      </w:r>
      <w:r>
        <w:rPr>
          <w:rFonts w:ascii="Kievit Offc" w:hAnsi="Kievit Offc"/>
          <w:color w:val="231F20"/>
        </w:rPr>
        <w:t xml:space="preserve"> </w:t>
      </w:r>
      <w:r w:rsidR="00164A35">
        <w:rPr>
          <w:rFonts w:ascii="Kievit Offc" w:hAnsi="Kievit Offc"/>
          <w:color w:val="231F20"/>
        </w:rPr>
        <w:t xml:space="preserve">productivity tactics Dr. Lee </w:t>
      </w:r>
      <w:r w:rsidR="00B57FC8">
        <w:rPr>
          <w:rFonts w:ascii="Kievit Offc" w:hAnsi="Kievit Offc"/>
          <w:color w:val="231F20"/>
        </w:rPr>
        <w:t xml:space="preserve">shares </w:t>
      </w:r>
      <w:r w:rsidR="00164A35">
        <w:rPr>
          <w:rFonts w:ascii="Kievit Offc" w:hAnsi="Kievit Offc"/>
          <w:color w:val="231F20"/>
        </w:rPr>
        <w:t>for successful tenure</w:t>
      </w:r>
      <w:r>
        <w:rPr>
          <w:rFonts w:ascii="Kievit Offc" w:hAnsi="Kievit Offc"/>
          <w:color w:val="231F20"/>
        </w:rPr>
        <w:t>?</w:t>
      </w:r>
    </w:p>
    <w:p w14:paraId="7BE14119" w14:textId="77777777" w:rsidR="00B62E72" w:rsidRPr="004D158C" w:rsidRDefault="00B62E72" w:rsidP="00B62E72">
      <w:pPr>
        <w:tabs>
          <w:tab w:val="left" w:pos="488"/>
        </w:tabs>
        <w:spacing w:line="264" w:lineRule="auto"/>
        <w:rPr>
          <w:rFonts w:ascii="Kievit Offc" w:hAnsi="Kievit Offc"/>
        </w:rPr>
      </w:pPr>
    </w:p>
    <w:p w14:paraId="6318C2F8" w14:textId="0F6052CC" w:rsidR="00FF47C5" w:rsidRPr="00A01F10" w:rsidRDefault="006B20C0" w:rsidP="00B62E72">
      <w:pPr>
        <w:pStyle w:val="ListParagraph"/>
        <w:numPr>
          <w:ilvl w:val="0"/>
          <w:numId w:val="2"/>
        </w:numPr>
        <w:tabs>
          <w:tab w:val="left" w:pos="488"/>
        </w:tabs>
        <w:spacing w:line="264" w:lineRule="auto"/>
        <w:ind w:left="502" w:right="395" w:hanging="396"/>
        <w:rPr>
          <w:rFonts w:ascii="Kievit Offc" w:hAnsi="Kievit Offc"/>
        </w:rPr>
      </w:pPr>
      <w:r>
        <w:rPr>
          <w:rFonts w:ascii="Kievit Offc" w:hAnsi="Kievit Offc"/>
          <w:color w:val="231F20"/>
        </w:rPr>
        <w:t xml:space="preserve">According to Dr. Lee, what </w:t>
      </w:r>
      <w:r w:rsidR="0053379A">
        <w:rPr>
          <w:rFonts w:ascii="Kievit Offc" w:hAnsi="Kievit Offc"/>
          <w:color w:val="231F20"/>
        </w:rPr>
        <w:t xml:space="preserve">appear to be some of </w:t>
      </w:r>
      <w:r w:rsidR="002D7BBD">
        <w:rPr>
          <w:rFonts w:ascii="Kievit Offc" w:hAnsi="Kievit Offc"/>
          <w:color w:val="231F20"/>
        </w:rPr>
        <w:t>the</w:t>
      </w:r>
      <w:r>
        <w:rPr>
          <w:rFonts w:ascii="Kievit Offc" w:hAnsi="Kievit Offc"/>
          <w:color w:val="231F20"/>
        </w:rPr>
        <w:t xml:space="preserve"> benefits of creating a 5-year plan</w:t>
      </w:r>
      <w:r w:rsidR="0032134A">
        <w:rPr>
          <w:rFonts w:ascii="Kievit Offc" w:hAnsi="Kievit Offc"/>
          <w:color w:val="231F20"/>
        </w:rPr>
        <w:t>?</w:t>
      </w:r>
    </w:p>
    <w:p w14:paraId="4AEFD4F9" w14:textId="77777777" w:rsidR="00B62E72" w:rsidRPr="004D158C" w:rsidRDefault="00B62E72" w:rsidP="00B62E72">
      <w:pPr>
        <w:tabs>
          <w:tab w:val="left" w:pos="488"/>
        </w:tabs>
        <w:spacing w:line="264" w:lineRule="auto"/>
        <w:ind w:right="395"/>
        <w:rPr>
          <w:rFonts w:ascii="Kievit Offc" w:hAnsi="Kievit Offc"/>
        </w:rPr>
      </w:pPr>
    </w:p>
    <w:p w14:paraId="4137F4CB" w14:textId="6220D6C2" w:rsidR="00FF47C5" w:rsidRPr="00A01F10" w:rsidRDefault="002D7BBD" w:rsidP="00B62E72">
      <w:pPr>
        <w:pStyle w:val="ListParagraph"/>
        <w:numPr>
          <w:ilvl w:val="0"/>
          <w:numId w:val="2"/>
        </w:numPr>
        <w:tabs>
          <w:tab w:val="left" w:pos="488"/>
        </w:tabs>
        <w:spacing w:line="264" w:lineRule="auto"/>
        <w:ind w:left="497" w:right="267" w:hanging="391"/>
        <w:jc w:val="both"/>
        <w:rPr>
          <w:rFonts w:ascii="Kievit Offc" w:hAnsi="Kievit Offc"/>
        </w:rPr>
      </w:pPr>
      <w:r>
        <w:rPr>
          <w:rFonts w:ascii="Kievit Offc" w:hAnsi="Kievit Offc"/>
          <w:color w:val="231F20"/>
        </w:rPr>
        <w:t>What are some of the considerations Dr. Lee mentions she has taken into account with a 5-year plan</w:t>
      </w:r>
      <w:r w:rsidR="0032134A">
        <w:rPr>
          <w:rFonts w:ascii="Kievit Offc" w:hAnsi="Kievit Offc"/>
          <w:color w:val="231F20"/>
        </w:rPr>
        <w:t>?</w:t>
      </w:r>
    </w:p>
    <w:p w14:paraId="5052FA1D" w14:textId="77777777" w:rsidR="00B62E72" w:rsidRPr="004D158C" w:rsidRDefault="00B62E72" w:rsidP="00B62E72">
      <w:pPr>
        <w:tabs>
          <w:tab w:val="left" w:pos="488"/>
        </w:tabs>
        <w:spacing w:line="264" w:lineRule="auto"/>
        <w:ind w:right="267"/>
        <w:jc w:val="both"/>
        <w:rPr>
          <w:rFonts w:ascii="Kievit Offc" w:hAnsi="Kievit Offc"/>
        </w:rPr>
      </w:pPr>
    </w:p>
    <w:p w14:paraId="07D61722" w14:textId="04C49AD2" w:rsidR="002D7BBD" w:rsidRPr="00C30A34" w:rsidRDefault="002047F0" w:rsidP="002D7BBD">
      <w:pPr>
        <w:pStyle w:val="ListParagraph"/>
        <w:numPr>
          <w:ilvl w:val="0"/>
          <w:numId w:val="2"/>
        </w:numPr>
        <w:tabs>
          <w:tab w:val="left" w:pos="488"/>
        </w:tabs>
        <w:spacing w:before="0" w:line="264" w:lineRule="auto"/>
        <w:ind w:left="488" w:hanging="382"/>
        <w:rPr>
          <w:rFonts w:ascii="Kievit Offc" w:hAnsi="Kievit Offc"/>
        </w:rPr>
      </w:pPr>
      <w:r>
        <w:rPr>
          <w:rFonts w:ascii="Kievit Offc" w:hAnsi="Kievit Offc"/>
        </w:rPr>
        <w:t xml:space="preserve">What advice does </w:t>
      </w:r>
      <w:r w:rsidR="002D7BBD">
        <w:rPr>
          <w:rFonts w:ascii="Kievit Offc" w:hAnsi="Kievit Offc"/>
        </w:rPr>
        <w:t>Dr. Lee</w:t>
      </w:r>
      <w:r>
        <w:rPr>
          <w:rFonts w:ascii="Kievit Offc" w:hAnsi="Kievit Offc"/>
        </w:rPr>
        <w:t xml:space="preserve"> offer</w:t>
      </w:r>
      <w:r w:rsidR="002D7BBD">
        <w:rPr>
          <w:rFonts w:ascii="Kievit Offc" w:hAnsi="Kievit Offc"/>
        </w:rPr>
        <w:t xml:space="preserve"> </w:t>
      </w:r>
      <w:r>
        <w:rPr>
          <w:rFonts w:ascii="Kievit Offc" w:hAnsi="Kievit Offc"/>
        </w:rPr>
        <w:t>to</w:t>
      </w:r>
      <w:r w:rsidR="002D7BBD">
        <w:rPr>
          <w:rFonts w:ascii="Kievit Offc" w:hAnsi="Kievit Offc"/>
        </w:rPr>
        <w:t xml:space="preserve"> those balancing parenthood and tenure?</w:t>
      </w:r>
    </w:p>
    <w:p w14:paraId="02E1AED0" w14:textId="77777777" w:rsidR="00B62E72" w:rsidRPr="004D158C" w:rsidRDefault="00B62E72" w:rsidP="00B62E72">
      <w:pPr>
        <w:tabs>
          <w:tab w:val="left" w:pos="488"/>
        </w:tabs>
        <w:spacing w:line="264" w:lineRule="auto"/>
        <w:ind w:right="225"/>
        <w:jc w:val="both"/>
        <w:rPr>
          <w:rFonts w:ascii="Kievit Offc" w:hAnsi="Kievit Offc"/>
        </w:rPr>
      </w:pPr>
    </w:p>
    <w:p w14:paraId="01AD204E" w14:textId="3B15AE20" w:rsidR="00405C74" w:rsidRPr="00405C74" w:rsidRDefault="008021E1" w:rsidP="001D1703">
      <w:pPr>
        <w:pStyle w:val="ListParagraph"/>
        <w:numPr>
          <w:ilvl w:val="0"/>
          <w:numId w:val="2"/>
        </w:numPr>
        <w:tabs>
          <w:tab w:val="left" w:pos="488"/>
        </w:tabs>
        <w:spacing w:before="0" w:line="264" w:lineRule="auto"/>
        <w:ind w:right="244"/>
        <w:rPr>
          <w:rFonts w:ascii="Kievit Offc" w:hAnsi="Kievit Offc"/>
        </w:rPr>
      </w:pPr>
      <w:r>
        <w:rPr>
          <w:rFonts w:ascii="Kievit Offc" w:hAnsi="Kievit Offc"/>
          <w:color w:val="231F20"/>
        </w:rPr>
        <w:t xml:space="preserve">According to Dr. Lee, what appear to be some of the structural </w:t>
      </w:r>
      <w:r w:rsidR="002E4D9C">
        <w:rPr>
          <w:rFonts w:ascii="Kievit Offc" w:hAnsi="Kievit Offc"/>
          <w:color w:val="231F20"/>
        </w:rPr>
        <w:t xml:space="preserve">difficulties </w:t>
      </w:r>
      <w:r>
        <w:rPr>
          <w:rFonts w:ascii="Kievit Offc" w:hAnsi="Kievit Offc"/>
          <w:color w:val="231F20"/>
        </w:rPr>
        <w:t>in academia</w:t>
      </w:r>
      <w:r w:rsidR="00213D25">
        <w:rPr>
          <w:rFonts w:ascii="Kievit Offc" w:hAnsi="Kievit Offc"/>
          <w:color w:val="231F20"/>
        </w:rPr>
        <w:t>?</w:t>
      </w:r>
    </w:p>
    <w:p w14:paraId="06A33EEC" w14:textId="51C6AAA7" w:rsidR="00843569" w:rsidRPr="004D158C" w:rsidRDefault="00843569" w:rsidP="00843569">
      <w:pPr>
        <w:tabs>
          <w:tab w:val="left" w:pos="488"/>
        </w:tabs>
        <w:spacing w:line="264" w:lineRule="auto"/>
        <w:ind w:right="244"/>
        <w:rPr>
          <w:rFonts w:ascii="Kievit Offc" w:hAnsi="Kievit Offc"/>
        </w:rPr>
      </w:pPr>
    </w:p>
    <w:p w14:paraId="0E236D00" w14:textId="007B7B86" w:rsidR="001D1703" w:rsidRPr="001D1703" w:rsidRDefault="001134F2" w:rsidP="001D1703">
      <w:pPr>
        <w:pStyle w:val="ListParagraph"/>
        <w:numPr>
          <w:ilvl w:val="0"/>
          <w:numId w:val="2"/>
        </w:numPr>
        <w:tabs>
          <w:tab w:val="left" w:pos="488"/>
        </w:tabs>
        <w:spacing w:line="264" w:lineRule="auto"/>
        <w:ind w:right="244"/>
        <w:rPr>
          <w:rFonts w:ascii="Kievit Offc" w:hAnsi="Kievit Offc"/>
        </w:rPr>
        <w:sectPr w:rsidR="001D1703" w:rsidRPr="001D1703">
          <w:type w:val="continuous"/>
          <w:pgSz w:w="12240" w:h="15840"/>
          <w:pgMar w:top="720" w:right="600" w:bottom="280" w:left="600" w:header="720" w:footer="720" w:gutter="0"/>
          <w:cols w:num="2" w:space="720" w:equalWidth="0">
            <w:col w:w="5162" w:space="580"/>
            <w:col w:w="5298"/>
          </w:cols>
        </w:sectPr>
      </w:pPr>
      <w:r>
        <w:rPr>
          <w:rFonts w:ascii="Kievit Offc" w:hAnsi="Kievit Offc"/>
        </w:rPr>
        <w:t xml:space="preserve">What suggestions does Dr. Lee offer </w:t>
      </w:r>
      <w:r w:rsidR="004D158C">
        <w:rPr>
          <w:rFonts w:ascii="Kievit Offc" w:hAnsi="Kievit Offc"/>
        </w:rPr>
        <w:t>for</w:t>
      </w:r>
      <w:r w:rsidR="0048605E">
        <w:rPr>
          <w:rFonts w:ascii="Kievit Offc" w:hAnsi="Kievit Offc"/>
        </w:rPr>
        <w:t xml:space="preserve"> ways to consider and choose</w:t>
      </w:r>
      <w:r>
        <w:rPr>
          <w:rFonts w:ascii="Kievit Offc" w:hAnsi="Kievit Offc"/>
        </w:rPr>
        <w:t xml:space="preserve"> long-term projects as the parent of a young child? </w:t>
      </w:r>
      <w:r w:rsidR="001D1703" w:rsidRPr="001D1703">
        <w:rPr>
          <w:rFonts w:ascii="Kievit Offc" w:hAnsi="Kievit Offc"/>
        </w:rPr>
        <w:t>(see also, Bonus Clip)</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736ECE59"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C507C8" w:rsidRPr="00D14D8A">
          <w:rPr>
            <w:rStyle w:val="Hyperlink"/>
            <w:rFonts w:ascii="Kievit Offc" w:hAnsi="Kievit Offc"/>
          </w:rPr>
          <w:t>http://ecampus.oregonstate.edu/research/podcast/e65/)</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6D3A34C4"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C507C8" w:rsidRPr="00D14D8A">
          <w:rPr>
            <w:rStyle w:val="Hyperlink"/>
            <w:rFonts w:ascii="Kievit Offc" w:hAnsi="Kievit Offc"/>
          </w:rPr>
          <w:t>http://ecampus.oregonstate.edu/research/podcast/e65/)</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61CA6A58"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61845">
        <w:rPr>
          <w:rFonts w:ascii="Kievit Offc" w:hAnsi="Kievit Offc"/>
          <w:color w:val="231F20"/>
        </w:rPr>
        <w:t xml:space="preserve">Dr. </w:t>
      </w:r>
      <w:proofErr w:type="spellStart"/>
      <w:r w:rsidR="00C507C8">
        <w:rPr>
          <w:rFonts w:ascii="Kievit Offc" w:hAnsi="Kievit Offc"/>
          <w:color w:val="231F20"/>
        </w:rPr>
        <w:t>Micky</w:t>
      </w:r>
      <w:proofErr w:type="spellEnd"/>
      <w:r w:rsidR="00C507C8">
        <w:rPr>
          <w:rFonts w:ascii="Kievit Offc" w:hAnsi="Kievit Offc"/>
          <w:color w:val="231F20"/>
        </w:rPr>
        <w:t xml:space="preserve"> Lee</w:t>
      </w:r>
      <w:r w:rsidRPr="00A01F10">
        <w:rPr>
          <w:rFonts w:ascii="Kievit Offc" w:hAnsi="Kievit Offc"/>
          <w:color w:val="231F20"/>
        </w:rPr>
        <w:t xml:space="preserve"> 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719F58E8" w14:textId="2BFAFED0" w:rsidR="00155468" w:rsidRDefault="0040010C" w:rsidP="00155468">
      <w:pPr>
        <w:ind w:firstLine="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8A7239">
        <w:rPr>
          <w:rFonts w:ascii="Kievit Offc" w:hAnsi="Kievit Offc"/>
          <w:color w:val="231F20"/>
        </w:rPr>
        <w:t xml:space="preserve">June </w:t>
      </w:r>
      <w:r w:rsidR="00C507C8">
        <w:rPr>
          <w:rFonts w:ascii="Kievit Offc" w:hAnsi="Kievit Offc"/>
          <w:color w:val="231F20"/>
        </w:rPr>
        <w:t>26</w:t>
      </w:r>
      <w:r w:rsidRPr="00A01F10">
        <w:rPr>
          <w:rFonts w:ascii="Kievit Offc" w:hAnsi="Kievit Offc"/>
          <w:color w:val="231F20"/>
        </w:rPr>
        <w:t xml:space="preserve">). </w:t>
      </w:r>
      <w:r w:rsidR="00C507C8" w:rsidRPr="00C507C8">
        <w:rPr>
          <w:rFonts w:ascii="Kievit Offc" w:hAnsi="Kievit Offc"/>
          <w:i/>
          <w:color w:val="231F20"/>
        </w:rPr>
        <w:t xml:space="preserve">Dr. </w:t>
      </w:r>
      <w:proofErr w:type="spellStart"/>
      <w:r w:rsidR="00C507C8" w:rsidRPr="00C507C8">
        <w:rPr>
          <w:rFonts w:ascii="Kievit Offc" w:hAnsi="Kievit Offc"/>
          <w:i/>
          <w:color w:val="231F20"/>
        </w:rPr>
        <w:t>Micky</w:t>
      </w:r>
      <w:proofErr w:type="spellEnd"/>
      <w:r w:rsidR="00C507C8" w:rsidRPr="00C507C8">
        <w:rPr>
          <w:rFonts w:ascii="Kievit Offc" w:hAnsi="Kievit Offc"/>
          <w:i/>
          <w:color w:val="231F20"/>
        </w:rPr>
        <w:t xml:space="preserve"> Lee on Balancing Research and Parenting </w:t>
      </w:r>
      <w:r w:rsidRPr="00A01F10">
        <w:rPr>
          <w:rFonts w:ascii="Kievit Offc" w:hAnsi="Kievit Offc"/>
          <w:color w:val="231F20"/>
        </w:rPr>
        <w:t xml:space="preserve">[Audio </w:t>
      </w:r>
    </w:p>
    <w:p w14:paraId="0BC7AA72" w14:textId="3F1FD32D" w:rsidR="0040010C" w:rsidRPr="00A01F10" w:rsidRDefault="0040010C" w:rsidP="00155468">
      <w:pPr>
        <w:ind w:firstLine="720"/>
        <w:rPr>
          <w:rFonts w:ascii="Kievit Offc" w:hAnsi="Kievit Offc"/>
          <w:color w:val="231F20"/>
        </w:rPr>
      </w:pPr>
      <w:proofErr w:type="gramStart"/>
      <w:r w:rsidRPr="00A01F10">
        <w:rPr>
          <w:rFonts w:ascii="Kievit Offc" w:hAnsi="Kievit Offc"/>
          <w:color w:val="231F20"/>
        </w:rPr>
        <w:t>podcast</w:t>
      </w:r>
      <w:proofErr w:type="gramEnd"/>
      <w:r w:rsidRPr="00A01F10">
        <w:rPr>
          <w:rFonts w:ascii="Kievit Offc" w:hAnsi="Kievit Offc"/>
          <w:color w:val="231F20"/>
        </w:rPr>
        <w:t>].</w:t>
      </w:r>
      <w:r w:rsidR="00C507C8">
        <w:rPr>
          <w:rFonts w:ascii="Kievit Offc" w:hAnsi="Kievit Offc"/>
          <w:color w:val="231F20"/>
        </w:rPr>
        <w:t xml:space="preserve"> </w:t>
      </w:r>
      <w:r w:rsidRPr="00A01F10">
        <w:rPr>
          <w:rFonts w:ascii="Kievit Offc" w:hAnsi="Kievit Offc"/>
          <w:color w:val="231F20"/>
        </w:rPr>
        <w:t xml:space="preserve">Retrieved from </w:t>
      </w:r>
      <w:hyperlink r:id="rId12" w:history="1">
        <w:r w:rsidR="00C507C8" w:rsidRPr="00D14D8A">
          <w:rPr>
            <w:rStyle w:val="Hyperlink"/>
            <w:rFonts w:ascii="Kievit Offc" w:hAnsi="Kievit Offc"/>
          </w:rPr>
          <w:t>http://ecampus.oregonstate.edu/research/podcast/e65/</w:t>
        </w:r>
      </w:hyperlink>
      <w:r w:rsidR="00B016C4" w:rsidRPr="00A01F10">
        <w:rPr>
          <w:rFonts w:ascii="Kievit Offc" w:hAnsi="Kievit Offc"/>
          <w:color w:val="231F20"/>
        </w:rPr>
        <w:t xml:space="preserve"> </w:t>
      </w:r>
    </w:p>
    <w:p w14:paraId="37ECEEC8" w14:textId="5477C9F9" w:rsidR="00B62E72" w:rsidRPr="00A01F10" w:rsidRDefault="00B62E72">
      <w:pPr>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2078B275">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8A1A17"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" strokecolor="#dc4405" strokeweight="1pt">
                <w10:wrap type="topAndBottom" anchorx="page"/>
              </v:line>
            </w:pict>
          </mc:Fallback>
        </mc:AlternateContent>
      </w:r>
    </w:p>
    <w:p w14:paraId="64E16ADD" w14:textId="77777777"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647A251A" w14:textId="399CEE89"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5643E0">
        <w:fldChar w:fldCharType="begin"/>
      </w:r>
      <w:r w:rsidR="005643E0">
        <w:instrText xml:space="preserve"> HYPERLINK "https://soundcloud.com/researchinaction" \t "_blank" </w:instrText>
      </w:r>
      <w:r w:rsidR="005643E0">
        <w:fldChar w:fldCharType="separate"/>
      </w:r>
      <w:r w:rsidRPr="00A01F10">
        <w:rPr>
          <w:rStyle w:val="Hyperlink"/>
          <w:rFonts w:ascii="Kievit Offc" w:hAnsi="Kievit Offc"/>
          <w:spacing w:val="-7"/>
          <w:sz w:val="22"/>
          <w:szCs w:val="22"/>
        </w:rPr>
        <w:t>Soundcloud</w:t>
      </w:r>
      <w:proofErr w:type="spellEnd"/>
      <w:r w:rsidR="005643E0">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5643E0">
        <w:fldChar w:fldCharType="begin"/>
      </w:r>
      <w:r w:rsidR="005643E0">
        <w:instrText xml:space="preserve"> HYPERLINK "http://www.stitcher.com/podcast/research-in-action" \t "_blank" </w:instrText>
      </w:r>
      <w:r w:rsidR="005643E0">
        <w:fldChar w:fldCharType="separate"/>
      </w:r>
      <w:r w:rsidRPr="00A01F10">
        <w:rPr>
          <w:rStyle w:val="Hyperlink"/>
          <w:rFonts w:ascii="Kievit Offc" w:hAnsi="Kievit Offc"/>
          <w:spacing w:val="-7"/>
          <w:sz w:val="22"/>
          <w:szCs w:val="22"/>
        </w:rPr>
        <w:t>Stitcher</w:t>
      </w:r>
      <w:proofErr w:type="spellEnd"/>
      <w:r w:rsidR="005643E0">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490A56"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F661" w14:textId="77777777" w:rsidR="008C560C" w:rsidRDefault="008C560C">
      <w:r>
        <w:separator/>
      </w:r>
    </w:p>
  </w:endnote>
  <w:endnote w:type="continuationSeparator" w:id="0">
    <w:p w14:paraId="5BE9FD66" w14:textId="77777777" w:rsidR="008C560C" w:rsidRDefault="008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Kievit Offc">
    <w:altName w:val="Kefa"/>
    <w:charset w:val="00"/>
    <w:family w:val="auto"/>
    <w:pitch w:val="variable"/>
    <w:sig w:usb0="A00000EF" w:usb1="4000205B" w:usb2="00000000" w:usb3="00000000" w:csb0="00000001" w:csb1="00000000"/>
  </w:font>
  <w:font w:name="Times">
    <w:panose1 w:val="02020603050405020304"/>
    <w:charset w:val="00"/>
    <w:family w:val="roman"/>
    <w:pitch w:val="variable"/>
    <w:sig w:usb0="E0002AFF" w:usb1="C0007841"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Myriad Pro Cond"/>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5FBAFAF"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490A56">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5FBAFAF"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490A56">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F871" w14:textId="77777777" w:rsidR="008C560C" w:rsidRDefault="008C560C">
      <w:r>
        <w:separator/>
      </w:r>
    </w:p>
  </w:footnote>
  <w:footnote w:type="continuationSeparator" w:id="0">
    <w:p w14:paraId="59CEA40E" w14:textId="77777777" w:rsidR="008C560C" w:rsidRDefault="008C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35BE9"/>
    <w:rsid w:val="001134F2"/>
    <w:rsid w:val="00123644"/>
    <w:rsid w:val="00150ADC"/>
    <w:rsid w:val="00155468"/>
    <w:rsid w:val="00164A35"/>
    <w:rsid w:val="001905B5"/>
    <w:rsid w:val="001D1703"/>
    <w:rsid w:val="001F40AB"/>
    <w:rsid w:val="00201F53"/>
    <w:rsid w:val="002047F0"/>
    <w:rsid w:val="00213D25"/>
    <w:rsid w:val="002429AD"/>
    <w:rsid w:val="0026316C"/>
    <w:rsid w:val="002D7BBD"/>
    <w:rsid w:val="002E4D9C"/>
    <w:rsid w:val="00307680"/>
    <w:rsid w:val="003106E7"/>
    <w:rsid w:val="0032134A"/>
    <w:rsid w:val="003231E7"/>
    <w:rsid w:val="00361104"/>
    <w:rsid w:val="003A484F"/>
    <w:rsid w:val="0040010C"/>
    <w:rsid w:val="00405C74"/>
    <w:rsid w:val="0041739D"/>
    <w:rsid w:val="0044357C"/>
    <w:rsid w:val="0048605E"/>
    <w:rsid w:val="00490A56"/>
    <w:rsid w:val="004B1D15"/>
    <w:rsid w:val="004D158C"/>
    <w:rsid w:val="00506EAF"/>
    <w:rsid w:val="00513640"/>
    <w:rsid w:val="0053379A"/>
    <w:rsid w:val="0054445E"/>
    <w:rsid w:val="00544C3D"/>
    <w:rsid w:val="005643E0"/>
    <w:rsid w:val="00616F3C"/>
    <w:rsid w:val="0069415A"/>
    <w:rsid w:val="006B20C0"/>
    <w:rsid w:val="006F6D97"/>
    <w:rsid w:val="0072421F"/>
    <w:rsid w:val="007B11A4"/>
    <w:rsid w:val="007B51B7"/>
    <w:rsid w:val="008021E1"/>
    <w:rsid w:val="00843569"/>
    <w:rsid w:val="00861845"/>
    <w:rsid w:val="00863512"/>
    <w:rsid w:val="0087446E"/>
    <w:rsid w:val="008A7239"/>
    <w:rsid w:val="008C560C"/>
    <w:rsid w:val="00914770"/>
    <w:rsid w:val="009818C6"/>
    <w:rsid w:val="009C7267"/>
    <w:rsid w:val="00A01F10"/>
    <w:rsid w:val="00AD6B82"/>
    <w:rsid w:val="00B016C4"/>
    <w:rsid w:val="00B01EBC"/>
    <w:rsid w:val="00B17121"/>
    <w:rsid w:val="00B37E7A"/>
    <w:rsid w:val="00B42D71"/>
    <w:rsid w:val="00B53FB8"/>
    <w:rsid w:val="00B57FC8"/>
    <w:rsid w:val="00B62E72"/>
    <w:rsid w:val="00B81EB4"/>
    <w:rsid w:val="00BB12E0"/>
    <w:rsid w:val="00C30A34"/>
    <w:rsid w:val="00C507C8"/>
    <w:rsid w:val="00C62492"/>
    <w:rsid w:val="00C7508A"/>
    <w:rsid w:val="00CC2418"/>
    <w:rsid w:val="00DB41D5"/>
    <w:rsid w:val="00DD0532"/>
    <w:rsid w:val="00E44C41"/>
    <w:rsid w:val="00E45F54"/>
    <w:rsid w:val="00F31AB1"/>
    <w:rsid w:val="00F43042"/>
    <w:rsid w:val="00F57018"/>
    <w:rsid w:val="00FA3F4E"/>
    <w:rsid w:val="00FD477D"/>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65/"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5/)"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5/"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31</cp:revision>
  <cp:lastPrinted>2016-08-29T20:30:00Z</cp:lastPrinted>
  <dcterms:created xsi:type="dcterms:W3CDTF">2017-06-21T21:58:00Z</dcterms:created>
  <dcterms:modified xsi:type="dcterms:W3CDTF">2017-06-23T20:19:00Z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