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8284007" w:rsidR="00281F31" w:rsidRDefault="00240013" w:rsidP="009D3321">
      <w:pPr>
        <w:pStyle w:val="Title"/>
      </w:pPr>
      <w:r>
        <w:t>May</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77777777" w:rsidR="00754360" w:rsidRDefault="00754360" w:rsidP="00754360">
      <w:pPr>
        <w:pStyle w:val="Heading1"/>
        <w:spacing w:before="0" w:line="240" w:lineRule="auto"/>
        <w:rPr>
          <w:b w:val="0"/>
          <w:color w:val="auto"/>
          <w:sz w:val="22"/>
          <w:szCs w:val="22"/>
        </w:rPr>
      </w:pPr>
      <w:r w:rsidRPr="00754360">
        <w:rPr>
          <w:color w:val="auto"/>
          <w:sz w:val="22"/>
          <w:szCs w:val="22"/>
        </w:rPr>
        <w:t>SS:</w:t>
      </w:r>
      <w:r>
        <w:rPr>
          <w:b w:val="0"/>
          <w:color w:val="auto"/>
          <w:sz w:val="22"/>
          <w:szCs w:val="22"/>
        </w:rPr>
        <w:t xml:space="preserve"> Susan Shaw</w:t>
      </w:r>
    </w:p>
    <w:p w14:paraId="7CBCE826" w14:textId="77777777" w:rsidR="00754360" w:rsidRDefault="00754360" w:rsidP="00754360">
      <w:pPr>
        <w:pStyle w:val="Heading1"/>
        <w:spacing w:before="0" w:line="240" w:lineRule="auto"/>
        <w:rPr>
          <w:b w:val="0"/>
          <w:color w:val="auto"/>
          <w:sz w:val="22"/>
          <w:szCs w:val="22"/>
        </w:rPr>
      </w:pPr>
      <w:r w:rsidRPr="00754360">
        <w:rPr>
          <w:color w:val="auto"/>
          <w:sz w:val="22"/>
          <w:szCs w:val="22"/>
        </w:rPr>
        <w:t>MC:</w:t>
      </w:r>
      <w:r>
        <w:rPr>
          <w:b w:val="0"/>
          <w:color w:val="auto"/>
          <w:sz w:val="22"/>
          <w:szCs w:val="22"/>
        </w:rPr>
        <w:t xml:space="preserve"> Mike Caulfield</w:t>
      </w:r>
    </w:p>
    <w:p w14:paraId="679C6017" w14:textId="5393F9FE" w:rsidR="009D3321" w:rsidRDefault="00754360" w:rsidP="00754360">
      <w:pPr>
        <w:pStyle w:val="Heading1"/>
        <w:spacing w:before="0" w:line="240" w:lineRule="auto"/>
        <w:rPr>
          <w:b w:val="0"/>
          <w:color w:val="auto"/>
          <w:sz w:val="22"/>
          <w:szCs w:val="22"/>
        </w:rPr>
      </w:pPr>
      <w:r w:rsidRPr="00754360">
        <w:rPr>
          <w:color w:val="auto"/>
          <w:sz w:val="22"/>
          <w:szCs w:val="22"/>
        </w:rPr>
        <w:t>KD:</w:t>
      </w:r>
      <w:r>
        <w:rPr>
          <w:b w:val="0"/>
          <w:color w:val="auto"/>
          <w:sz w:val="22"/>
          <w:szCs w:val="22"/>
        </w:rPr>
        <w:t xml:space="preserve"> Kevin </w:t>
      </w:r>
      <w:proofErr w:type="spellStart"/>
      <w:r>
        <w:rPr>
          <w:b w:val="0"/>
          <w:color w:val="auto"/>
          <w:sz w:val="22"/>
          <w:szCs w:val="22"/>
        </w:rPr>
        <w:t>Doxzen</w:t>
      </w:r>
      <w:proofErr w:type="spellEnd"/>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bookmarkStart w:id="0" w:name="_GoBack"/>
      <w:bookmarkEnd w:id="0"/>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78FC8CE" w14:textId="596680A3" w:rsidR="00E663A0" w:rsidRPr="005F1402" w:rsidRDefault="00242926" w:rsidP="00E663A0">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E663A0">
        <w:rPr>
          <w:rFonts w:asciiTheme="majorHAnsi" w:hAnsiTheme="majorHAnsi"/>
        </w:rPr>
        <w:t xml:space="preserve">Hey there, RIA listeners! </w:t>
      </w:r>
      <w:proofErr w:type="gramStart"/>
      <w:r w:rsidR="00E663A0">
        <w:rPr>
          <w:rFonts w:asciiTheme="majorHAnsi" w:hAnsiTheme="majorHAnsi"/>
        </w:rPr>
        <w:t>I’m</w:t>
      </w:r>
      <w:proofErr w:type="gramEnd"/>
      <w:r w:rsidR="00E663A0">
        <w:rPr>
          <w:rFonts w:asciiTheme="majorHAnsi" w:hAnsiTheme="majorHAnsi"/>
        </w:rPr>
        <w:t xml:space="preserve"> excited to share four</w:t>
      </w:r>
      <w:r w:rsidR="00E663A0" w:rsidRPr="001179FC">
        <w:rPr>
          <w:rFonts w:asciiTheme="majorHAnsi" w:hAnsiTheme="majorHAnsi"/>
        </w:rPr>
        <w:t xml:space="preserve"> </w:t>
      </w:r>
      <w:r w:rsidR="00E663A0">
        <w:rPr>
          <w:rFonts w:asciiTheme="majorHAnsi" w:hAnsiTheme="majorHAnsi"/>
        </w:rPr>
        <w:t>more fascinating researchers</w:t>
      </w:r>
      <w:r w:rsidR="00E663A0" w:rsidRPr="001179FC">
        <w:rPr>
          <w:rFonts w:asciiTheme="majorHAnsi" w:hAnsiTheme="majorHAnsi"/>
        </w:rPr>
        <w:t xml:space="preserve"> with you</w:t>
      </w:r>
      <w:r w:rsidR="00AA464F">
        <w:rPr>
          <w:rFonts w:asciiTheme="majorHAnsi" w:hAnsiTheme="majorHAnsi"/>
        </w:rPr>
        <w:t xml:space="preserve"> this month</w:t>
      </w:r>
      <w:r w:rsidR="00E663A0" w:rsidRPr="001179FC">
        <w:rPr>
          <w:rFonts w:asciiTheme="majorHAnsi" w:hAnsiTheme="majorHAnsi"/>
        </w:rPr>
        <w:t>.</w:t>
      </w:r>
    </w:p>
    <w:p w14:paraId="3B879DAC" w14:textId="4A0520C0" w:rsidR="00E663A0" w:rsidRPr="005F1402" w:rsidRDefault="00E663A0" w:rsidP="00E663A0">
      <w:pPr>
        <w:rPr>
          <w:rFonts w:asciiTheme="majorHAnsi" w:eastAsia="Times New Roman" w:hAnsiTheme="majorHAnsi"/>
        </w:rPr>
      </w:pPr>
      <w:r w:rsidRPr="005F1402">
        <w:rPr>
          <w:rFonts w:asciiTheme="majorHAnsi" w:hAnsiTheme="majorHAnsi"/>
        </w:rPr>
        <w:t>On Episode</w:t>
      </w:r>
      <w:r>
        <w:rPr>
          <w:rFonts w:asciiTheme="majorHAnsi" w:hAnsiTheme="majorHAnsi"/>
        </w:rPr>
        <w:t xml:space="preserve"> 110</w:t>
      </w:r>
      <w:r w:rsidRPr="005F1402">
        <w:rPr>
          <w:rFonts w:asciiTheme="majorHAnsi" w:hAnsiTheme="majorHAnsi"/>
        </w:rPr>
        <w:t xml:space="preserve">, </w:t>
      </w:r>
      <w:proofErr w:type="gramStart"/>
      <w:r w:rsidRPr="005F1402">
        <w:rPr>
          <w:rFonts w:asciiTheme="majorHAnsi" w:hAnsiTheme="majorHAnsi"/>
        </w:rPr>
        <w:t xml:space="preserve">I’m joined by </w:t>
      </w:r>
      <w:r w:rsidRPr="005F1402">
        <w:rPr>
          <w:rFonts w:asciiTheme="majorHAnsi" w:hAnsiTheme="majorHAnsi"/>
          <w:color w:val="000000" w:themeColor="text1"/>
        </w:rPr>
        <w:t xml:space="preserve">Dr. </w:t>
      </w:r>
      <w:r>
        <w:rPr>
          <w:rFonts w:asciiTheme="majorHAnsi" w:eastAsia="Times New Roman" w:hAnsiTheme="majorHAnsi"/>
          <w:color w:val="000000"/>
        </w:rPr>
        <w:t xml:space="preserve">Susan Shaw, </w:t>
      </w:r>
      <w:r w:rsidRPr="00C41A6D">
        <w:rPr>
          <w:rFonts w:asciiTheme="majorHAnsi" w:eastAsia="Times New Roman" w:hAnsiTheme="majorHAnsi" w:cstheme="majorHAnsi"/>
          <w:color w:val="000000"/>
        </w:rPr>
        <w:t>Professor of Wom</w:t>
      </w:r>
      <w:r>
        <w:rPr>
          <w:rFonts w:asciiTheme="majorHAnsi" w:eastAsia="Times New Roman" w:hAnsiTheme="majorHAnsi" w:cstheme="majorHAnsi"/>
          <w:color w:val="000000"/>
        </w:rPr>
        <w:t>en, Gender, &amp; Sexuality Studies at Oregon State University</w:t>
      </w:r>
      <w:proofErr w:type="gramEnd"/>
      <w:r>
        <w:rPr>
          <w:rFonts w:asciiTheme="majorHAnsi" w:eastAsia="Times New Roman" w:hAnsiTheme="majorHAnsi"/>
        </w:rPr>
        <w:t>.</w:t>
      </w:r>
      <w:r w:rsidRPr="005F1402">
        <w:rPr>
          <w:rFonts w:asciiTheme="majorHAnsi" w:eastAsia="Times New Roman" w:hAnsiTheme="majorHAnsi"/>
        </w:rPr>
        <w:t xml:space="preserve"> On this episode, </w:t>
      </w:r>
      <w:r>
        <w:rPr>
          <w:rFonts w:asciiTheme="majorHAnsi" w:eastAsia="Times New Roman" w:hAnsiTheme="majorHAnsi"/>
        </w:rPr>
        <w:t>Susan shares about her work developing a new methodology in feminist theology</w:t>
      </w:r>
      <w:r w:rsidRPr="005F1402">
        <w:rPr>
          <w:rFonts w:asciiTheme="majorHAnsi" w:eastAsia="Times New Roman" w:hAnsiTheme="majorHAnsi"/>
        </w:rPr>
        <w:t xml:space="preserve">. </w:t>
      </w:r>
      <w:proofErr w:type="gramStart"/>
      <w:r w:rsidRPr="005F1402">
        <w:rPr>
          <w:rFonts w:asciiTheme="majorHAnsi" w:eastAsia="Times New Roman" w:hAnsiTheme="majorHAnsi"/>
        </w:rPr>
        <w:t>Here’s</w:t>
      </w:r>
      <w:proofErr w:type="gramEnd"/>
      <w:r w:rsidRPr="005F1402">
        <w:rPr>
          <w:rFonts w:asciiTheme="majorHAnsi" w:eastAsia="Times New Roman" w:hAnsiTheme="majorHAnsi"/>
        </w:rPr>
        <w:t xml:space="preserve"> a short clip:</w:t>
      </w:r>
    </w:p>
    <w:p w14:paraId="34ABF6A9" w14:textId="7EA207AC" w:rsidR="00E663A0" w:rsidRPr="00AA464F" w:rsidRDefault="00E663A0" w:rsidP="00E663A0">
      <w:pPr>
        <w:rPr>
          <w:rFonts w:asciiTheme="majorHAnsi" w:eastAsia="Times New Roman" w:hAnsiTheme="majorHAnsi"/>
        </w:rPr>
      </w:pPr>
      <w:r w:rsidRPr="00E663A0">
        <w:rPr>
          <w:rFonts w:asciiTheme="majorHAnsi" w:eastAsia="Times New Roman" w:hAnsiTheme="majorHAnsi"/>
          <w:b/>
        </w:rPr>
        <w:t xml:space="preserve">SS: </w:t>
      </w:r>
      <w:r w:rsidR="00AA464F">
        <w:rPr>
          <w:rFonts w:asciiTheme="majorHAnsi" w:eastAsia="Times New Roman" w:hAnsiTheme="majorHAnsi"/>
        </w:rPr>
        <w:t xml:space="preserve">So theology proceeds from using experience, sacred text, reason and tradition, and uses those to answer these questions of meaning. </w:t>
      </w:r>
      <w:proofErr w:type="gramStart"/>
      <w:r w:rsidR="00AA464F">
        <w:rPr>
          <w:rFonts w:asciiTheme="majorHAnsi" w:eastAsia="Times New Roman" w:hAnsiTheme="majorHAnsi"/>
        </w:rPr>
        <w:t>And so</w:t>
      </w:r>
      <w:proofErr w:type="gramEnd"/>
      <w:r w:rsidR="00AA464F">
        <w:rPr>
          <w:rFonts w:asciiTheme="majorHAnsi" w:eastAsia="Times New Roman" w:hAnsiTheme="majorHAnsi"/>
        </w:rPr>
        <w:t xml:space="preserve"> what Grace and I are adding to the mix is the notion of intersectionality, which has been in women, gender, and sexuality studies a really long time. Theology tends to move a bit more slowly in these areas, and so what Grace and I are try to do is encourage theologians to put intersectionality at the center of every theological question so that these questions become about issues of identity with </w:t>
      </w:r>
      <w:proofErr w:type="spellStart"/>
      <w:r w:rsidR="00AA464F">
        <w:rPr>
          <w:rFonts w:asciiTheme="majorHAnsi" w:eastAsia="Times New Roman" w:hAnsiTheme="majorHAnsi"/>
        </w:rPr>
        <w:t>instructures</w:t>
      </w:r>
      <w:proofErr w:type="spellEnd"/>
      <w:r w:rsidR="00AA464F">
        <w:rPr>
          <w:rFonts w:asciiTheme="majorHAnsi" w:eastAsia="Times New Roman" w:hAnsiTheme="majorHAnsi"/>
        </w:rPr>
        <w:t xml:space="preserve"> of power.</w:t>
      </w:r>
    </w:p>
    <w:p w14:paraId="79BD8B90" w14:textId="284C8C0E" w:rsidR="00E663A0" w:rsidRPr="008F31F2" w:rsidRDefault="00E663A0" w:rsidP="00E663A0">
      <w:pPr>
        <w:rPr>
          <w:rFonts w:asciiTheme="majorHAnsi" w:eastAsia="Times New Roman" w:hAnsiTheme="majorHAnsi"/>
        </w:rPr>
      </w:pPr>
      <w:r>
        <w:rPr>
          <w:rFonts w:asciiTheme="majorHAnsi" w:eastAsia="Times New Roman" w:hAnsiTheme="majorHAnsi"/>
        </w:rPr>
        <w:t>Susan’s episode also includes a bonus clip with her offering a definition of intersectionality, so make sure to take a listen to that as well.</w:t>
      </w:r>
    </w:p>
    <w:p w14:paraId="54025626" w14:textId="31EEEF38" w:rsidR="00E663A0" w:rsidRPr="00AA464F" w:rsidRDefault="00E663A0" w:rsidP="00AA464F">
      <w:pPr>
        <w:rPr>
          <w:rFonts w:asciiTheme="majorHAnsi" w:eastAsia="Times New Roman" w:hAnsiTheme="majorHAnsi" w:cstheme="majorHAnsi"/>
        </w:rPr>
      </w:pPr>
      <w:r w:rsidRPr="008F31F2">
        <w:rPr>
          <w:rFonts w:asciiTheme="majorHAnsi" w:eastAsia="Times New Roman" w:hAnsiTheme="majorHAnsi"/>
        </w:rPr>
        <w:t xml:space="preserve">On Episode </w:t>
      </w:r>
      <w:r>
        <w:rPr>
          <w:rFonts w:asciiTheme="majorHAnsi" w:eastAsia="Times New Roman" w:hAnsiTheme="majorHAnsi"/>
        </w:rPr>
        <w:t>111</w:t>
      </w:r>
      <w:r w:rsidRPr="008F31F2">
        <w:rPr>
          <w:rFonts w:asciiTheme="majorHAnsi" w:eastAsia="Times New Roman" w:hAnsiTheme="majorHAnsi"/>
        </w:rPr>
        <w:t xml:space="preserve">, </w:t>
      </w:r>
      <w:proofErr w:type="gramStart"/>
      <w:r w:rsidRPr="005F1402">
        <w:rPr>
          <w:rFonts w:asciiTheme="majorHAnsi" w:hAnsiTheme="majorHAnsi"/>
        </w:rPr>
        <w:t xml:space="preserve">I’m joined by </w:t>
      </w:r>
      <w:r>
        <w:rPr>
          <w:rFonts w:asciiTheme="majorHAnsi" w:hAnsiTheme="majorHAnsi" w:cstheme="majorHAnsi"/>
          <w:color w:val="000000" w:themeColor="text1"/>
        </w:rPr>
        <w:t>Mike Caulfield</w:t>
      </w:r>
      <w:r w:rsidRPr="00BA2715">
        <w:rPr>
          <w:rFonts w:asciiTheme="majorHAnsi" w:eastAsia="Times New Roman" w:hAnsiTheme="majorHAnsi" w:cstheme="majorHAnsi"/>
          <w:color w:val="000000"/>
        </w:rPr>
        <w:t xml:space="preserve">, </w:t>
      </w:r>
      <w:r w:rsidRPr="00F03CCA">
        <w:rPr>
          <w:rFonts w:asciiTheme="majorHAnsi" w:eastAsia="Times New Roman" w:hAnsiTheme="majorHAnsi" w:cstheme="majorHAnsi"/>
          <w:color w:val="000000"/>
        </w:rPr>
        <w:t xml:space="preserve">director of blended and networked learning at Washington State University Vancouver, and head of the </w:t>
      </w:r>
      <w:r>
        <w:rPr>
          <w:rFonts w:asciiTheme="majorHAnsi" w:eastAsia="Times New Roman" w:hAnsiTheme="majorHAnsi" w:cstheme="majorHAnsi"/>
          <w:color w:val="000000"/>
        </w:rPr>
        <w:t>Digital Polarization Initiative</w:t>
      </w:r>
      <w:proofErr w:type="gramEnd"/>
      <w:r>
        <w:rPr>
          <w:rFonts w:asciiTheme="majorHAnsi" w:eastAsia="Times New Roman" w:hAnsiTheme="majorHAnsi" w:cstheme="majorHAnsi"/>
          <w:color w:val="000000"/>
        </w:rPr>
        <w:t>.</w:t>
      </w:r>
      <w:r w:rsidRPr="00BA2715">
        <w:rPr>
          <w:rFonts w:asciiTheme="majorHAnsi" w:eastAsia="Times New Roman" w:hAnsiTheme="majorHAnsi" w:cstheme="majorHAnsi"/>
        </w:rPr>
        <w:t xml:space="preserve"> In this episode, </w:t>
      </w:r>
      <w:r>
        <w:rPr>
          <w:rFonts w:asciiTheme="majorHAnsi" w:eastAsia="Times New Roman" w:hAnsiTheme="majorHAnsi" w:cstheme="majorHAnsi"/>
        </w:rPr>
        <w:t>Mike discusses the importance of sharing and reusing in research</w:t>
      </w:r>
      <w:r w:rsidRPr="00BA2715">
        <w:rPr>
          <w:rFonts w:asciiTheme="majorHAnsi" w:eastAsia="Times New Roman" w:hAnsiTheme="majorHAnsi" w:cstheme="majorHAnsi"/>
        </w:rPr>
        <w:t xml:space="preserve">. </w:t>
      </w:r>
      <w:proofErr w:type="gramStart"/>
      <w:r w:rsidRPr="00BA2715">
        <w:rPr>
          <w:rFonts w:asciiTheme="majorHAnsi" w:eastAsia="Times New Roman" w:hAnsiTheme="majorHAnsi" w:cstheme="majorHAnsi"/>
        </w:rPr>
        <w:t>Here’s</w:t>
      </w:r>
      <w:proofErr w:type="gramEnd"/>
      <w:r w:rsidRPr="00BA2715">
        <w:rPr>
          <w:rFonts w:asciiTheme="majorHAnsi" w:eastAsia="Times New Roman" w:hAnsiTheme="majorHAnsi" w:cstheme="majorHAnsi"/>
        </w:rPr>
        <w:t xml:space="preserve"> a short clip:</w:t>
      </w:r>
    </w:p>
    <w:p w14:paraId="0C80FD7A" w14:textId="14593655" w:rsidR="00E663A0" w:rsidRPr="00AA464F" w:rsidRDefault="00E663A0" w:rsidP="00E663A0">
      <w:pPr>
        <w:widowControl w:val="0"/>
        <w:autoSpaceDE w:val="0"/>
        <w:autoSpaceDN w:val="0"/>
        <w:adjustRightInd w:val="0"/>
        <w:rPr>
          <w:rFonts w:asciiTheme="majorHAnsi" w:eastAsia="Times New Roman" w:hAnsiTheme="majorHAnsi"/>
        </w:rPr>
      </w:pPr>
      <w:r w:rsidRPr="00E663A0">
        <w:rPr>
          <w:rFonts w:asciiTheme="majorHAnsi" w:eastAsia="Times New Roman" w:hAnsiTheme="majorHAnsi"/>
          <w:b/>
        </w:rPr>
        <w:t>MC:</w:t>
      </w:r>
      <w:r w:rsidR="00AA464F">
        <w:rPr>
          <w:rFonts w:asciiTheme="majorHAnsi" w:eastAsia="Times New Roman" w:hAnsiTheme="majorHAnsi"/>
          <w:b/>
        </w:rPr>
        <w:t xml:space="preserve"> </w:t>
      </w:r>
      <w:r w:rsidR="00AA464F">
        <w:rPr>
          <w:rFonts w:asciiTheme="majorHAnsi" w:eastAsia="Times New Roman" w:hAnsiTheme="majorHAnsi"/>
        </w:rPr>
        <w:t xml:space="preserve">For a </w:t>
      </w:r>
      <w:r w:rsidR="004E418D">
        <w:rPr>
          <w:rFonts w:asciiTheme="majorHAnsi" w:eastAsia="Times New Roman" w:hAnsiTheme="majorHAnsi"/>
        </w:rPr>
        <w:t>while,</w:t>
      </w:r>
      <w:r w:rsidR="00AA464F">
        <w:rPr>
          <w:rFonts w:asciiTheme="majorHAnsi" w:eastAsia="Times New Roman" w:hAnsiTheme="majorHAnsi"/>
        </w:rPr>
        <w:t xml:space="preserve"> I was—I really thought the solution to, around, open education was a problem of production and sharing, right? That the big problem was that </w:t>
      </w:r>
      <w:proofErr w:type="gramStart"/>
      <w:r w:rsidR="00AA464F">
        <w:rPr>
          <w:rFonts w:asciiTheme="majorHAnsi" w:eastAsia="Times New Roman" w:hAnsiTheme="majorHAnsi"/>
        </w:rPr>
        <w:t>we’ve got</w:t>
      </w:r>
      <w:proofErr w:type="gramEnd"/>
      <w:r w:rsidR="00AA464F">
        <w:rPr>
          <w:rFonts w:asciiTheme="majorHAnsi" w:eastAsia="Times New Roman" w:hAnsiTheme="majorHAnsi"/>
        </w:rPr>
        <w:t xml:space="preserve"> to have more materials produced and we’ve got to have more people sharing those materials. </w:t>
      </w:r>
      <w:proofErr w:type="gramStart"/>
      <w:r w:rsidR="00AA464F">
        <w:rPr>
          <w:rFonts w:asciiTheme="majorHAnsi" w:eastAsia="Times New Roman" w:hAnsiTheme="majorHAnsi"/>
        </w:rPr>
        <w:t>And</w:t>
      </w:r>
      <w:proofErr w:type="gramEnd"/>
      <w:r w:rsidR="00AA464F">
        <w:rPr>
          <w:rFonts w:asciiTheme="majorHAnsi" w:eastAsia="Times New Roman" w:hAnsiTheme="majorHAnsi"/>
        </w:rPr>
        <w:t xml:space="preserve"> I think there’s definitely problems there. We need high-quality </w:t>
      </w:r>
      <w:r w:rsidR="004E418D">
        <w:rPr>
          <w:rFonts w:asciiTheme="majorHAnsi" w:eastAsia="Times New Roman" w:hAnsiTheme="majorHAnsi"/>
        </w:rPr>
        <w:t>materials;</w:t>
      </w:r>
      <w:r w:rsidR="00AA464F">
        <w:rPr>
          <w:rFonts w:asciiTheme="majorHAnsi" w:eastAsia="Times New Roman" w:hAnsiTheme="majorHAnsi"/>
        </w:rPr>
        <w:t xml:space="preserve"> we need people to think more about sharing. </w:t>
      </w:r>
      <w:proofErr w:type="gramStart"/>
      <w:r w:rsidR="00AA464F">
        <w:rPr>
          <w:rFonts w:asciiTheme="majorHAnsi" w:eastAsia="Times New Roman" w:hAnsiTheme="majorHAnsi"/>
        </w:rPr>
        <w:t>And</w:t>
      </w:r>
      <w:proofErr w:type="gramEnd"/>
      <w:r w:rsidR="00AA464F">
        <w:rPr>
          <w:rFonts w:asciiTheme="majorHAnsi" w:eastAsia="Times New Roman" w:hAnsiTheme="majorHAnsi"/>
        </w:rPr>
        <w:t xml:space="preserve"> I try to encourage faculty to share both their academic work and their pedagogical materials. However, when I worked for the Open Courseware Consortium back in 2008, I started to realize that we might have some of this wrong. That, really, th</w:t>
      </w:r>
      <w:r w:rsidR="004E418D">
        <w:rPr>
          <w:rFonts w:asciiTheme="majorHAnsi" w:eastAsia="Times New Roman" w:hAnsiTheme="majorHAnsi"/>
        </w:rPr>
        <w:t xml:space="preserve">e, </w:t>
      </w:r>
      <w:r w:rsidR="00AA464F">
        <w:rPr>
          <w:rFonts w:asciiTheme="majorHAnsi" w:eastAsia="Times New Roman" w:hAnsiTheme="majorHAnsi"/>
        </w:rPr>
        <w:t>we make heroes of people that build things and share thing</w:t>
      </w:r>
      <w:r w:rsidR="004E418D">
        <w:rPr>
          <w:rFonts w:asciiTheme="majorHAnsi" w:eastAsia="Times New Roman" w:hAnsiTheme="majorHAnsi"/>
        </w:rPr>
        <w:t>s—a</w:t>
      </w:r>
      <w:r w:rsidR="00AA464F">
        <w:rPr>
          <w:rFonts w:asciiTheme="majorHAnsi" w:eastAsia="Times New Roman" w:hAnsiTheme="majorHAnsi"/>
        </w:rPr>
        <w:t xml:space="preserve">ll good behavior. </w:t>
      </w:r>
      <w:proofErr w:type="gramStart"/>
      <w:r w:rsidR="00AA464F">
        <w:rPr>
          <w:rFonts w:asciiTheme="majorHAnsi" w:eastAsia="Times New Roman" w:hAnsiTheme="majorHAnsi"/>
        </w:rPr>
        <w:t>But</w:t>
      </w:r>
      <w:proofErr w:type="gramEnd"/>
      <w:r w:rsidR="00AA464F">
        <w:rPr>
          <w:rFonts w:asciiTheme="majorHAnsi" w:eastAsia="Times New Roman" w:hAnsiTheme="majorHAnsi"/>
        </w:rPr>
        <w:t xml:space="preserve"> it’s as hard to reuse things as it is to share them. I mean, the natural instinct we have when we hit a problem is, “You know what? I’ll just go and do it myself—I’ll just make my own thing.” And it takes a special gift and a special sort of humility to, instead of just running off and doing your own thing, to build on someone else’s thing and work through some of the issues, and try to extend it.</w:t>
      </w:r>
    </w:p>
    <w:p w14:paraId="5E483192" w14:textId="2374F9FA" w:rsidR="00E663A0" w:rsidRPr="00E663A0" w:rsidRDefault="00E663A0" w:rsidP="00E663A0">
      <w:pPr>
        <w:rPr>
          <w:rFonts w:ascii="Helvetica" w:eastAsia="Times New Roman" w:hAnsi="Helvetica"/>
          <w:sz w:val="30"/>
          <w:szCs w:val="30"/>
        </w:rPr>
      </w:pPr>
      <w:r w:rsidRPr="005C0FC4">
        <w:rPr>
          <w:rFonts w:asciiTheme="majorHAnsi" w:hAnsiTheme="majorHAnsi"/>
        </w:rPr>
        <w:t xml:space="preserve">On </w:t>
      </w:r>
      <w:r w:rsidRPr="00F51482">
        <w:rPr>
          <w:rFonts w:asciiTheme="majorHAnsi" w:hAnsiTheme="majorHAnsi"/>
        </w:rPr>
        <w:t xml:space="preserve">Episode </w:t>
      </w:r>
      <w:r>
        <w:rPr>
          <w:rFonts w:asciiTheme="majorHAnsi" w:hAnsiTheme="majorHAnsi"/>
        </w:rPr>
        <w:t>112</w:t>
      </w:r>
      <w:r w:rsidRPr="00F51482">
        <w:rPr>
          <w:rFonts w:asciiTheme="majorHAnsi" w:hAnsiTheme="majorHAnsi"/>
        </w:rPr>
        <w:t xml:space="preserve">, </w:t>
      </w:r>
      <w:proofErr w:type="gramStart"/>
      <w:r w:rsidRPr="00F51482">
        <w:rPr>
          <w:rFonts w:asciiTheme="majorHAnsi" w:eastAsia="Times New Roman" w:hAnsiTheme="majorHAnsi"/>
        </w:rPr>
        <w:t>I’m</w:t>
      </w:r>
      <w:proofErr w:type="gramEnd"/>
      <w:r w:rsidRPr="00F51482">
        <w:rPr>
          <w:rFonts w:asciiTheme="majorHAnsi" w:eastAsia="Times New Roman" w:hAnsiTheme="majorHAnsi"/>
        </w:rPr>
        <w:t xml:space="preserve"> joined by </w:t>
      </w:r>
      <w:r w:rsidRPr="00F51482">
        <w:rPr>
          <w:rFonts w:asciiTheme="majorHAnsi" w:eastAsia="Times New Roman" w:hAnsiTheme="majorHAnsi"/>
          <w:color w:val="000000"/>
        </w:rPr>
        <w:t>Dr.</w:t>
      </w:r>
      <w:r w:rsidRPr="00F51482">
        <w:rPr>
          <w:rFonts w:asciiTheme="majorHAnsi" w:eastAsia="Times New Roman" w:hAnsiTheme="majorHAnsi"/>
        </w:rPr>
        <w:t xml:space="preserve"> </w:t>
      </w:r>
      <w:r>
        <w:rPr>
          <w:rFonts w:asciiTheme="majorHAnsi" w:eastAsia="Times New Roman" w:hAnsiTheme="majorHAnsi"/>
        </w:rPr>
        <w:t>Melanie Nelson</w:t>
      </w:r>
      <w:r w:rsidRPr="00F51482">
        <w:rPr>
          <w:rFonts w:asciiTheme="majorHAnsi" w:eastAsia="Times New Roman" w:hAnsiTheme="majorHAnsi"/>
        </w:rPr>
        <w:t>,</w:t>
      </w:r>
      <w:r w:rsidRPr="00F51482">
        <w:rPr>
          <w:rStyle w:val="apple-converted-space"/>
          <w:rFonts w:asciiTheme="majorHAnsi" w:eastAsia="Times New Roman" w:hAnsiTheme="majorHAnsi"/>
          <w:color w:val="000000"/>
        </w:rPr>
        <w:t> </w:t>
      </w:r>
      <w:r w:rsidRPr="00226441">
        <w:rPr>
          <w:rFonts w:asciiTheme="majorHAnsi" w:eastAsia="Times New Roman" w:hAnsiTheme="majorHAnsi" w:cstheme="majorHAnsi"/>
          <w:color w:val="000000"/>
        </w:rPr>
        <w:t>a project manager with more than 15 years of experience in the biotechnology and pharmaceutical industries</w:t>
      </w:r>
      <w:r w:rsidRPr="00F51482">
        <w:rPr>
          <w:rFonts w:asciiTheme="majorHAnsi" w:hAnsiTheme="majorHAnsi"/>
        </w:rPr>
        <w:t xml:space="preserve">. </w:t>
      </w:r>
      <w:r w:rsidRPr="00BA2715">
        <w:rPr>
          <w:rFonts w:asciiTheme="majorHAnsi" w:eastAsia="Times New Roman" w:hAnsiTheme="majorHAnsi" w:cstheme="majorHAnsi"/>
        </w:rPr>
        <w:t xml:space="preserve">In this episode, </w:t>
      </w:r>
      <w:r>
        <w:rPr>
          <w:rFonts w:asciiTheme="majorHAnsi" w:eastAsia="Times New Roman" w:hAnsiTheme="majorHAnsi" w:cstheme="majorHAnsi"/>
        </w:rPr>
        <w:t>Melanie discusses best practices for project management with research</w:t>
      </w:r>
      <w:r w:rsidRPr="00BA2715">
        <w:rPr>
          <w:rFonts w:asciiTheme="majorHAnsi" w:eastAsia="Times New Roman" w:hAnsiTheme="majorHAnsi" w:cstheme="majorHAnsi"/>
        </w:rPr>
        <w:t xml:space="preserve">. </w:t>
      </w:r>
      <w:proofErr w:type="gramStart"/>
      <w:r w:rsidRPr="00F51482">
        <w:rPr>
          <w:rFonts w:asciiTheme="majorHAnsi" w:eastAsia="Times New Roman" w:hAnsiTheme="majorHAnsi"/>
        </w:rPr>
        <w:t>Here’s</w:t>
      </w:r>
      <w:proofErr w:type="gramEnd"/>
      <w:r w:rsidRPr="00F51482">
        <w:rPr>
          <w:rFonts w:asciiTheme="majorHAnsi" w:eastAsia="Times New Roman" w:hAnsiTheme="majorHAnsi"/>
        </w:rPr>
        <w:t xml:space="preserve"> a short clip:</w:t>
      </w:r>
    </w:p>
    <w:p w14:paraId="050C1D52" w14:textId="646D94FB" w:rsidR="00E663A0" w:rsidRPr="00240013" w:rsidRDefault="00E663A0" w:rsidP="00E663A0">
      <w:pPr>
        <w:widowControl w:val="0"/>
        <w:autoSpaceDE w:val="0"/>
        <w:autoSpaceDN w:val="0"/>
        <w:adjustRightInd w:val="0"/>
        <w:rPr>
          <w:rFonts w:asciiTheme="majorHAnsi" w:eastAsia="Times New Roman" w:hAnsiTheme="majorHAnsi"/>
        </w:rPr>
      </w:pPr>
      <w:r w:rsidRPr="00E663A0">
        <w:rPr>
          <w:rFonts w:asciiTheme="majorHAnsi" w:eastAsia="Times New Roman" w:hAnsiTheme="majorHAnsi"/>
          <w:b/>
        </w:rPr>
        <w:t>MN:</w:t>
      </w:r>
      <w:r w:rsidR="00240013">
        <w:rPr>
          <w:rFonts w:asciiTheme="majorHAnsi" w:eastAsia="Times New Roman" w:hAnsiTheme="majorHAnsi"/>
          <w:b/>
        </w:rPr>
        <w:t xml:space="preserve"> </w:t>
      </w:r>
      <w:r w:rsidR="00240013">
        <w:rPr>
          <w:rFonts w:asciiTheme="majorHAnsi" w:eastAsia="Times New Roman" w:hAnsiTheme="majorHAnsi"/>
        </w:rPr>
        <w:t xml:space="preserve">A great idea is </w:t>
      </w:r>
      <w:proofErr w:type="gramStart"/>
      <w:r w:rsidR="00240013">
        <w:rPr>
          <w:rFonts w:asciiTheme="majorHAnsi" w:eastAsia="Times New Roman" w:hAnsiTheme="majorHAnsi"/>
        </w:rPr>
        <w:t>really not</w:t>
      </w:r>
      <w:proofErr w:type="gramEnd"/>
      <w:r w:rsidR="00240013">
        <w:rPr>
          <w:rFonts w:asciiTheme="majorHAnsi" w:eastAsia="Times New Roman" w:hAnsiTheme="majorHAnsi"/>
        </w:rPr>
        <w:t xml:space="preserve"> use if you can’t execute on it, get it out into the world. And I think, particularly as research projects get more interdisciplinary, and teams get bigger, learning how to work effectively together and bring different people and resources together to get done is almost essential for being effective in research.</w:t>
      </w:r>
    </w:p>
    <w:p w14:paraId="34F22160" w14:textId="29E39E1E" w:rsidR="00E663A0" w:rsidRPr="00240013" w:rsidRDefault="00E663A0" w:rsidP="00240013">
      <w:pPr>
        <w:rPr>
          <w:rFonts w:ascii="Helvetica" w:eastAsia="Times New Roman" w:hAnsi="Helvetica"/>
          <w:sz w:val="30"/>
          <w:szCs w:val="30"/>
        </w:rPr>
      </w:pPr>
      <w:r w:rsidRPr="005C0FC4">
        <w:rPr>
          <w:rFonts w:asciiTheme="majorHAnsi" w:hAnsiTheme="majorHAnsi"/>
        </w:rPr>
        <w:t xml:space="preserve">On Episode </w:t>
      </w:r>
      <w:r>
        <w:rPr>
          <w:rFonts w:asciiTheme="majorHAnsi" w:hAnsiTheme="majorHAnsi"/>
        </w:rPr>
        <w:t>113</w:t>
      </w:r>
      <w:r w:rsidRPr="00F51482">
        <w:rPr>
          <w:rFonts w:asciiTheme="majorHAnsi" w:hAnsiTheme="majorHAnsi"/>
        </w:rPr>
        <w:t xml:space="preserve">, </w:t>
      </w:r>
      <w:proofErr w:type="gramStart"/>
      <w:r w:rsidRPr="00F51482">
        <w:rPr>
          <w:rFonts w:asciiTheme="majorHAnsi" w:eastAsia="Times New Roman" w:hAnsiTheme="majorHAnsi"/>
        </w:rPr>
        <w:t xml:space="preserve">I’m joined by </w:t>
      </w:r>
      <w:r w:rsidRPr="00F51482">
        <w:rPr>
          <w:rFonts w:asciiTheme="majorHAnsi" w:eastAsia="Times New Roman" w:hAnsiTheme="majorHAnsi"/>
          <w:color w:val="000000"/>
        </w:rPr>
        <w:t>Dr.</w:t>
      </w:r>
      <w:r w:rsidRPr="00F51482">
        <w:rPr>
          <w:rFonts w:asciiTheme="majorHAnsi" w:eastAsia="Times New Roman" w:hAnsiTheme="majorHAnsi"/>
        </w:rPr>
        <w:t xml:space="preserve"> </w:t>
      </w:r>
      <w:r>
        <w:rPr>
          <w:rFonts w:asciiTheme="majorHAnsi" w:eastAsia="Times New Roman" w:hAnsiTheme="majorHAnsi"/>
        </w:rPr>
        <w:t xml:space="preserve">Kevin </w:t>
      </w:r>
      <w:proofErr w:type="spellStart"/>
      <w:r>
        <w:rPr>
          <w:rFonts w:asciiTheme="majorHAnsi" w:eastAsia="Times New Roman" w:hAnsiTheme="majorHAnsi"/>
        </w:rPr>
        <w:t>Doxzen</w:t>
      </w:r>
      <w:proofErr w:type="spellEnd"/>
      <w:r w:rsidRPr="00F51482">
        <w:rPr>
          <w:rFonts w:asciiTheme="majorHAnsi" w:eastAsia="Times New Roman" w:hAnsiTheme="majorHAnsi"/>
        </w:rPr>
        <w:t>,</w:t>
      </w:r>
      <w:r w:rsidRPr="00F51482">
        <w:rPr>
          <w:rStyle w:val="apple-converted-space"/>
          <w:rFonts w:asciiTheme="majorHAnsi" w:eastAsia="Times New Roman" w:hAnsiTheme="majorHAnsi"/>
          <w:color w:val="000000"/>
        </w:rPr>
        <w:t> </w:t>
      </w:r>
      <w:r>
        <w:rPr>
          <w:rFonts w:asciiTheme="majorHAnsi" w:eastAsia="Times New Roman" w:hAnsiTheme="majorHAnsi" w:cstheme="majorHAnsi"/>
          <w:color w:val="000000"/>
        </w:rPr>
        <w:t xml:space="preserve">a </w:t>
      </w:r>
      <w:r w:rsidRPr="00691F1D">
        <w:rPr>
          <w:rFonts w:asciiTheme="majorHAnsi" w:eastAsia="Times New Roman" w:hAnsiTheme="majorHAnsi" w:cstheme="majorHAnsi"/>
          <w:color w:val="000000"/>
        </w:rPr>
        <w:t>science communications specialist at the Innovative Genomics Institute</w:t>
      </w:r>
      <w:proofErr w:type="gramEnd"/>
      <w:r w:rsidRPr="00F51482">
        <w:rPr>
          <w:rFonts w:asciiTheme="majorHAnsi" w:hAnsiTheme="majorHAnsi"/>
        </w:rPr>
        <w:t xml:space="preserve">. </w:t>
      </w:r>
      <w:r w:rsidRPr="00BA2715">
        <w:rPr>
          <w:rFonts w:asciiTheme="majorHAnsi" w:eastAsia="Times New Roman" w:hAnsiTheme="majorHAnsi" w:cstheme="majorHAnsi"/>
        </w:rPr>
        <w:t xml:space="preserve">In this episode, </w:t>
      </w:r>
      <w:r>
        <w:rPr>
          <w:rFonts w:asciiTheme="majorHAnsi" w:eastAsia="Times New Roman" w:hAnsiTheme="majorHAnsi" w:cstheme="majorHAnsi"/>
        </w:rPr>
        <w:t xml:space="preserve">Kevin discusses how </w:t>
      </w:r>
      <w:proofErr w:type="gramStart"/>
      <w:r>
        <w:rPr>
          <w:rFonts w:asciiTheme="majorHAnsi" w:eastAsia="Times New Roman" w:hAnsiTheme="majorHAnsi" w:cstheme="majorHAnsi"/>
        </w:rPr>
        <w:t>to effectively communicate</w:t>
      </w:r>
      <w:proofErr w:type="gramEnd"/>
      <w:r>
        <w:rPr>
          <w:rFonts w:asciiTheme="majorHAnsi" w:eastAsia="Times New Roman" w:hAnsiTheme="majorHAnsi" w:cstheme="majorHAnsi"/>
        </w:rPr>
        <w:t xml:space="preserve"> science to a range of audiences</w:t>
      </w:r>
      <w:r w:rsidRPr="00BA2715">
        <w:rPr>
          <w:rFonts w:asciiTheme="majorHAnsi" w:eastAsia="Times New Roman" w:hAnsiTheme="majorHAnsi" w:cstheme="majorHAnsi"/>
        </w:rPr>
        <w:t xml:space="preserve">. </w:t>
      </w:r>
      <w:proofErr w:type="gramStart"/>
      <w:r w:rsidRPr="00F51482">
        <w:rPr>
          <w:rFonts w:asciiTheme="majorHAnsi" w:eastAsia="Times New Roman" w:hAnsiTheme="majorHAnsi"/>
        </w:rPr>
        <w:t>Here’s</w:t>
      </w:r>
      <w:proofErr w:type="gramEnd"/>
      <w:r w:rsidRPr="00F51482">
        <w:rPr>
          <w:rFonts w:asciiTheme="majorHAnsi" w:eastAsia="Times New Roman" w:hAnsiTheme="majorHAnsi"/>
        </w:rPr>
        <w:t xml:space="preserve"> a short clip:</w:t>
      </w:r>
    </w:p>
    <w:p w14:paraId="47F72795" w14:textId="2B6E7AF1" w:rsidR="00E663A0" w:rsidRPr="00240013" w:rsidRDefault="00E663A0" w:rsidP="00E663A0">
      <w:pPr>
        <w:widowControl w:val="0"/>
        <w:autoSpaceDE w:val="0"/>
        <w:autoSpaceDN w:val="0"/>
        <w:adjustRightInd w:val="0"/>
        <w:rPr>
          <w:rFonts w:asciiTheme="majorHAnsi" w:hAnsiTheme="majorHAnsi"/>
        </w:rPr>
      </w:pPr>
      <w:r w:rsidRPr="00E663A0">
        <w:rPr>
          <w:rFonts w:asciiTheme="majorHAnsi" w:hAnsiTheme="majorHAnsi"/>
          <w:b/>
        </w:rPr>
        <w:t>KD:</w:t>
      </w:r>
      <w:r w:rsidR="00240013">
        <w:rPr>
          <w:rFonts w:asciiTheme="majorHAnsi" w:hAnsiTheme="majorHAnsi"/>
          <w:b/>
        </w:rPr>
        <w:t xml:space="preserve"> </w:t>
      </w:r>
      <w:r w:rsidR="00240013">
        <w:rPr>
          <w:rFonts w:asciiTheme="majorHAnsi" w:hAnsiTheme="majorHAnsi"/>
        </w:rPr>
        <w:t xml:space="preserve">Science is a two-way street, so you want to make things for society, but you want to measure “how are they responding?” and adapt accordingly. </w:t>
      </w:r>
      <w:proofErr w:type="gramStart"/>
      <w:r w:rsidR="00240013">
        <w:rPr>
          <w:rFonts w:asciiTheme="majorHAnsi" w:hAnsiTheme="majorHAnsi"/>
        </w:rPr>
        <w:t>And so</w:t>
      </w:r>
      <w:proofErr w:type="gramEnd"/>
      <w:r w:rsidR="00240013">
        <w:rPr>
          <w:rFonts w:asciiTheme="majorHAnsi" w:hAnsiTheme="majorHAnsi"/>
        </w:rPr>
        <w:t xml:space="preserve">, that’s one way in which we’re trying to see where the audience is and what they’re viewpoints are, and what do they need in terms of communication from us? </w:t>
      </w:r>
    </w:p>
    <w:p w14:paraId="0CD8FBB6" w14:textId="09EF6208" w:rsidR="00734435" w:rsidRDefault="005B5CBF" w:rsidP="00734435">
      <w:pPr>
        <w:widowControl w:val="0"/>
        <w:autoSpaceDE w:val="0"/>
        <w:autoSpaceDN w:val="0"/>
        <w:adjustRightInd w:val="0"/>
        <w:rPr>
          <w:rFonts w:asciiTheme="majorHAnsi" w:hAnsiTheme="majorHAnsi"/>
        </w:rPr>
      </w:pPr>
      <w:r w:rsidRPr="005B5CBF">
        <w:rPr>
          <w:rFonts w:asciiTheme="majorHAnsi" w:hAnsiTheme="majorHAnsi"/>
          <w:b/>
        </w:rPr>
        <w:t xml:space="preserve">KL: </w:t>
      </w:r>
      <w:r w:rsidR="00734435">
        <w:rPr>
          <w:rFonts w:asciiTheme="majorHAnsi" w:hAnsiTheme="majorHAnsi"/>
        </w:rPr>
        <w:t xml:space="preserve">Thanks for checking out this month’s preview </w:t>
      </w:r>
      <w:proofErr w:type="gramStart"/>
      <w:r w:rsidR="00734435">
        <w:rPr>
          <w:rFonts w:asciiTheme="majorHAnsi" w:hAnsiTheme="majorHAnsi"/>
        </w:rPr>
        <w:t xml:space="preserve">clips </w:t>
      </w:r>
      <w:r w:rsidR="00E663A0">
        <w:rPr>
          <w:rFonts w:asciiTheme="majorHAnsi" w:hAnsiTheme="majorHAnsi"/>
        </w:rPr>
        <w:t>!</w:t>
      </w:r>
      <w:proofErr w:type="gramEnd"/>
      <w:r w:rsidR="00734435">
        <w:rPr>
          <w:rFonts w:asciiTheme="majorHAnsi" w:hAnsiTheme="majorHAnsi"/>
        </w:rPr>
        <w:t xml:space="preserve"> </w:t>
      </w:r>
    </w:p>
    <w:p w14:paraId="7B3D3EC5" w14:textId="77777777" w:rsidR="00734435" w:rsidRDefault="00734435" w:rsidP="00734435">
      <w:pPr>
        <w:widowControl w:val="0"/>
        <w:autoSpaceDE w:val="0"/>
        <w:autoSpaceDN w:val="0"/>
        <w:adjustRightInd w:val="0"/>
        <w:rPr>
          <w:rFonts w:asciiTheme="majorHAnsi" w:hAnsiTheme="majorHAnsi"/>
        </w:rPr>
      </w:pPr>
      <w:r>
        <w:rPr>
          <w:rFonts w:asciiTheme="majorHAnsi" w:hAnsiTheme="majorHAnsi"/>
        </w:rPr>
        <w:t xml:space="preserve"> </w:t>
      </w:r>
      <w:proofErr w:type="gramStart"/>
      <w:r>
        <w:rPr>
          <w:rFonts w:asciiTheme="majorHAnsi" w:eastAsia="Times New Roman" w:hAnsiTheme="majorHAnsi"/>
        </w:rPr>
        <w:t>I’m</w:t>
      </w:r>
      <w:proofErr w:type="gramEnd"/>
      <w:r>
        <w:rPr>
          <w:rFonts w:asciiTheme="majorHAnsi" w:eastAsia="Times New Roman" w:hAnsiTheme="majorHAnsi"/>
        </w:rPr>
        <w:t xml:space="preserve"> Katie Linder – thanks so much for listening.</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lastRenderedPageBreak/>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B5BDD"/>
    <w:rsid w:val="000D5352"/>
    <w:rsid w:val="000E76E9"/>
    <w:rsid w:val="001465C4"/>
    <w:rsid w:val="00185BE2"/>
    <w:rsid w:val="00197E2C"/>
    <w:rsid w:val="001B6DFD"/>
    <w:rsid w:val="001D78BC"/>
    <w:rsid w:val="001E4E49"/>
    <w:rsid w:val="00220367"/>
    <w:rsid w:val="0022202B"/>
    <w:rsid w:val="00240013"/>
    <w:rsid w:val="00242926"/>
    <w:rsid w:val="00272490"/>
    <w:rsid w:val="00281F31"/>
    <w:rsid w:val="002844DB"/>
    <w:rsid w:val="002C4AA9"/>
    <w:rsid w:val="00301F5C"/>
    <w:rsid w:val="00324910"/>
    <w:rsid w:val="00364551"/>
    <w:rsid w:val="003667F7"/>
    <w:rsid w:val="003F54D0"/>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F098A"/>
    <w:rsid w:val="006007E4"/>
    <w:rsid w:val="00606BE3"/>
    <w:rsid w:val="00626179"/>
    <w:rsid w:val="00644A7B"/>
    <w:rsid w:val="006E5586"/>
    <w:rsid w:val="006F34CA"/>
    <w:rsid w:val="006F4FE0"/>
    <w:rsid w:val="007000EA"/>
    <w:rsid w:val="007240BA"/>
    <w:rsid w:val="00734435"/>
    <w:rsid w:val="00754360"/>
    <w:rsid w:val="007B3A92"/>
    <w:rsid w:val="007D05A3"/>
    <w:rsid w:val="007E04CA"/>
    <w:rsid w:val="00860973"/>
    <w:rsid w:val="008610A9"/>
    <w:rsid w:val="008C57FC"/>
    <w:rsid w:val="0098196A"/>
    <w:rsid w:val="009821B0"/>
    <w:rsid w:val="009A152C"/>
    <w:rsid w:val="009C18C4"/>
    <w:rsid w:val="009D3321"/>
    <w:rsid w:val="00A252C5"/>
    <w:rsid w:val="00A2711A"/>
    <w:rsid w:val="00A2768D"/>
    <w:rsid w:val="00A47AD1"/>
    <w:rsid w:val="00AA2DEC"/>
    <w:rsid w:val="00AA464F"/>
    <w:rsid w:val="00AE0BEB"/>
    <w:rsid w:val="00B10DD9"/>
    <w:rsid w:val="00B2151A"/>
    <w:rsid w:val="00B2218C"/>
    <w:rsid w:val="00B37A4F"/>
    <w:rsid w:val="00B51B37"/>
    <w:rsid w:val="00B903A0"/>
    <w:rsid w:val="00BF59DF"/>
    <w:rsid w:val="00C9713E"/>
    <w:rsid w:val="00CA77B4"/>
    <w:rsid w:val="00CF0AB4"/>
    <w:rsid w:val="00D16657"/>
    <w:rsid w:val="00D35214"/>
    <w:rsid w:val="00D864D6"/>
    <w:rsid w:val="00D9027C"/>
    <w:rsid w:val="00DA044D"/>
    <w:rsid w:val="00DD4AA9"/>
    <w:rsid w:val="00DF558B"/>
    <w:rsid w:val="00E25132"/>
    <w:rsid w:val="00E663A0"/>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26</cp:revision>
  <dcterms:created xsi:type="dcterms:W3CDTF">2017-08-24T18:56:00Z</dcterms:created>
  <dcterms:modified xsi:type="dcterms:W3CDTF">2018-05-03T20:20:00Z</dcterms:modified>
</cp:coreProperties>
</file>