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FEB5E6C" w:rsidR="00281F31" w:rsidRDefault="00095DAB" w:rsidP="009D3321">
      <w:pPr>
        <w:pStyle w:val="Title"/>
      </w:pPr>
      <w:r>
        <w:t>July</w:t>
      </w:r>
      <w:r w:rsidR="004C07F8">
        <w:t xml:space="preserve"> </w:t>
      </w:r>
      <w:r w:rsidR="00D864D6">
        <w:t>201</w:t>
      </w:r>
      <w:r w:rsidR="001465C4">
        <w:t>8</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7AABFAC4" w14:textId="5D683441" w:rsidR="00754360" w:rsidRDefault="00095DAB" w:rsidP="00754360">
      <w:pPr>
        <w:pStyle w:val="Heading1"/>
        <w:spacing w:before="0" w:line="240" w:lineRule="auto"/>
        <w:rPr>
          <w:b w:val="0"/>
          <w:color w:val="auto"/>
          <w:sz w:val="22"/>
          <w:szCs w:val="22"/>
        </w:rPr>
      </w:pPr>
      <w:r>
        <w:rPr>
          <w:color w:val="auto"/>
          <w:sz w:val="22"/>
          <w:szCs w:val="22"/>
        </w:rPr>
        <w:t>NS</w:t>
      </w:r>
      <w:r w:rsidR="00754360" w:rsidRPr="00754360">
        <w:rPr>
          <w:color w:val="auto"/>
          <w:sz w:val="22"/>
          <w:szCs w:val="22"/>
        </w:rPr>
        <w:t>:</w:t>
      </w:r>
      <w:r w:rsidR="00754360">
        <w:rPr>
          <w:b w:val="0"/>
          <w:color w:val="auto"/>
          <w:sz w:val="22"/>
          <w:szCs w:val="22"/>
        </w:rPr>
        <w:t xml:space="preserve"> </w:t>
      </w:r>
      <w:r>
        <w:rPr>
          <w:b w:val="0"/>
          <w:color w:val="auto"/>
          <w:sz w:val="22"/>
          <w:szCs w:val="22"/>
        </w:rPr>
        <w:t>Nancy Segal</w:t>
      </w:r>
      <w:r>
        <w:rPr>
          <w:b w:val="0"/>
          <w:color w:val="auto"/>
          <w:sz w:val="22"/>
          <w:szCs w:val="22"/>
        </w:rPr>
        <w:tab/>
      </w:r>
    </w:p>
    <w:p w14:paraId="7CBCE826" w14:textId="32078045" w:rsidR="00754360" w:rsidRDefault="00095DAB" w:rsidP="00754360">
      <w:pPr>
        <w:pStyle w:val="Heading1"/>
        <w:spacing w:before="0" w:line="240" w:lineRule="auto"/>
        <w:rPr>
          <w:b w:val="0"/>
          <w:color w:val="auto"/>
          <w:sz w:val="22"/>
          <w:szCs w:val="22"/>
        </w:rPr>
      </w:pPr>
      <w:r>
        <w:rPr>
          <w:color w:val="auto"/>
          <w:sz w:val="22"/>
          <w:szCs w:val="22"/>
        </w:rPr>
        <w:t>BS</w:t>
      </w:r>
      <w:r w:rsidR="00754360" w:rsidRPr="00754360">
        <w:rPr>
          <w:color w:val="auto"/>
          <w:sz w:val="22"/>
          <w:szCs w:val="22"/>
        </w:rPr>
        <w:t>:</w:t>
      </w:r>
      <w:r w:rsidR="00754360">
        <w:rPr>
          <w:b w:val="0"/>
          <w:color w:val="auto"/>
          <w:sz w:val="22"/>
          <w:szCs w:val="22"/>
        </w:rPr>
        <w:t xml:space="preserve"> </w:t>
      </w:r>
      <w:r>
        <w:rPr>
          <w:b w:val="0"/>
          <w:color w:val="auto"/>
          <w:sz w:val="22"/>
          <w:szCs w:val="22"/>
        </w:rPr>
        <w:t>Brad Shuck</w:t>
      </w:r>
    </w:p>
    <w:p w14:paraId="6C0382F6" w14:textId="69E5897D" w:rsidR="00295133" w:rsidRDefault="00095DAB" w:rsidP="00754360">
      <w:pPr>
        <w:pStyle w:val="Heading1"/>
        <w:spacing w:before="0" w:line="240" w:lineRule="auto"/>
        <w:rPr>
          <w:color w:val="auto"/>
          <w:sz w:val="22"/>
          <w:szCs w:val="22"/>
        </w:rPr>
      </w:pPr>
      <w:r>
        <w:rPr>
          <w:color w:val="auto"/>
          <w:sz w:val="22"/>
          <w:szCs w:val="22"/>
        </w:rPr>
        <w:t>LC</w:t>
      </w:r>
      <w:r w:rsidR="00754360" w:rsidRPr="00754360">
        <w:rPr>
          <w:color w:val="auto"/>
          <w:sz w:val="22"/>
          <w:szCs w:val="22"/>
        </w:rPr>
        <w:t>:</w:t>
      </w:r>
      <w:r w:rsidR="00295133">
        <w:rPr>
          <w:color w:val="auto"/>
          <w:sz w:val="22"/>
          <w:szCs w:val="22"/>
        </w:rPr>
        <w:t xml:space="preserve"> </w:t>
      </w:r>
      <w:r>
        <w:rPr>
          <w:b w:val="0"/>
          <w:color w:val="auto"/>
          <w:sz w:val="22"/>
          <w:szCs w:val="22"/>
        </w:rPr>
        <w:t xml:space="preserve">Ludovico </w:t>
      </w:r>
      <w:proofErr w:type="spellStart"/>
      <w:r>
        <w:rPr>
          <w:b w:val="0"/>
          <w:color w:val="auto"/>
          <w:sz w:val="22"/>
          <w:szCs w:val="22"/>
        </w:rPr>
        <w:t>Cademartiri</w:t>
      </w:r>
      <w:proofErr w:type="spellEnd"/>
    </w:p>
    <w:p w14:paraId="679C6017" w14:textId="5AE3A2B3" w:rsidR="009D3321" w:rsidRDefault="00095DAB" w:rsidP="00754360">
      <w:pPr>
        <w:pStyle w:val="Heading1"/>
        <w:spacing w:before="0" w:line="240" w:lineRule="auto"/>
        <w:rPr>
          <w:b w:val="0"/>
          <w:color w:val="auto"/>
          <w:sz w:val="22"/>
          <w:szCs w:val="22"/>
        </w:rPr>
      </w:pPr>
      <w:r>
        <w:rPr>
          <w:color w:val="auto"/>
          <w:sz w:val="22"/>
          <w:szCs w:val="22"/>
        </w:rPr>
        <w:t>RW</w:t>
      </w:r>
      <w:r w:rsidR="00295133">
        <w:rPr>
          <w:color w:val="auto"/>
          <w:sz w:val="22"/>
          <w:szCs w:val="22"/>
        </w:rPr>
        <w:t xml:space="preserve">: </w:t>
      </w:r>
      <w:r>
        <w:rPr>
          <w:b w:val="0"/>
          <w:color w:val="auto"/>
          <w:sz w:val="22"/>
          <w:szCs w:val="22"/>
        </w:rPr>
        <w:t xml:space="preserve">Rebekah </w:t>
      </w:r>
      <w:proofErr w:type="spellStart"/>
      <w:r>
        <w:rPr>
          <w:b w:val="0"/>
          <w:color w:val="auto"/>
          <w:sz w:val="22"/>
          <w:szCs w:val="22"/>
        </w:rPr>
        <w:t>Willson</w:t>
      </w:r>
      <w:proofErr w:type="spellEnd"/>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bookmarkStart w:id="0" w:name="_GoBack"/>
      <w:bookmarkEnd w:id="0"/>
      <w:r>
        <w:rPr>
          <w:b w:val="0"/>
          <w:color w:val="auto"/>
          <w:sz w:val="22"/>
          <w:szCs w:val="22"/>
        </w:rPr>
        <w:br/>
      </w:r>
    </w:p>
    <w:p w14:paraId="778FC8CE" w14:textId="60E408CF" w:rsidR="00E663A0" w:rsidRDefault="00242926" w:rsidP="00E663A0">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704C6D">
        <w:rPr>
          <w:rFonts w:asciiTheme="majorHAnsi" w:hAnsiTheme="majorHAnsi"/>
        </w:rPr>
        <w:t>Hey there, RIA l</w:t>
      </w:r>
      <w:r w:rsidR="00095DAB">
        <w:rPr>
          <w:rFonts w:asciiTheme="majorHAnsi" w:hAnsiTheme="majorHAnsi"/>
        </w:rPr>
        <w:t xml:space="preserve">isteners. </w:t>
      </w:r>
      <w:proofErr w:type="gramStart"/>
      <w:r w:rsidR="00095DAB">
        <w:rPr>
          <w:rFonts w:asciiTheme="majorHAnsi" w:hAnsiTheme="majorHAnsi"/>
        </w:rPr>
        <w:t>I’m</w:t>
      </w:r>
      <w:proofErr w:type="gramEnd"/>
      <w:r w:rsidR="00095DAB">
        <w:rPr>
          <w:rFonts w:asciiTheme="majorHAnsi" w:hAnsiTheme="majorHAnsi"/>
        </w:rPr>
        <w:t xml:space="preserve"> excited to share five more information-packed episodes with you.</w:t>
      </w:r>
    </w:p>
    <w:p w14:paraId="6FC4CBDD" w14:textId="78A0545D" w:rsidR="00704C6D" w:rsidRDefault="00704C6D" w:rsidP="00E663A0">
      <w:pPr>
        <w:rPr>
          <w:rFonts w:asciiTheme="majorHAnsi" w:hAnsiTheme="majorHAnsi"/>
        </w:rPr>
      </w:pPr>
      <w:r>
        <w:rPr>
          <w:rFonts w:asciiTheme="majorHAnsi" w:hAnsiTheme="majorHAnsi"/>
        </w:rPr>
        <w:t>On episode 11</w:t>
      </w:r>
      <w:r w:rsidR="00261281">
        <w:rPr>
          <w:rFonts w:asciiTheme="majorHAnsi" w:hAnsiTheme="majorHAnsi"/>
        </w:rPr>
        <w:t>8</w:t>
      </w:r>
      <w:r>
        <w:rPr>
          <w:rFonts w:asciiTheme="majorHAnsi" w:hAnsiTheme="majorHAnsi"/>
        </w:rPr>
        <w:t xml:space="preserve">, </w:t>
      </w:r>
      <w:proofErr w:type="gramStart"/>
      <w:r>
        <w:rPr>
          <w:rFonts w:asciiTheme="majorHAnsi" w:hAnsiTheme="majorHAnsi"/>
        </w:rPr>
        <w:t xml:space="preserve">I’m joined by Dr. </w:t>
      </w:r>
      <w:r w:rsidR="00261281">
        <w:rPr>
          <w:rFonts w:asciiTheme="majorHAnsi" w:hAnsiTheme="majorHAnsi"/>
        </w:rPr>
        <w:t>Nancy Segal,</w:t>
      </w:r>
      <w:r>
        <w:rPr>
          <w:rFonts w:asciiTheme="majorHAnsi" w:hAnsiTheme="majorHAnsi"/>
        </w:rPr>
        <w:t xml:space="preserve"> </w:t>
      </w:r>
      <w:r w:rsidR="00261281">
        <w:rPr>
          <w:rFonts w:asciiTheme="majorHAnsi" w:hAnsiTheme="majorHAnsi"/>
        </w:rPr>
        <w:t>professor of psychology at California State University Fullerton and director of the Twins Study Center</w:t>
      </w:r>
      <w:proofErr w:type="gramEnd"/>
      <w:r>
        <w:rPr>
          <w:rFonts w:asciiTheme="majorHAnsi" w:hAnsiTheme="majorHAnsi"/>
        </w:rPr>
        <w:t xml:space="preserve">. On this episode, </w:t>
      </w:r>
      <w:r w:rsidR="00261281">
        <w:rPr>
          <w:rFonts w:asciiTheme="majorHAnsi" w:hAnsiTheme="majorHAnsi"/>
        </w:rPr>
        <w:t>Nancy shares about her decades-long interest about her research on twins</w:t>
      </w:r>
      <w:r>
        <w:rPr>
          <w:rFonts w:asciiTheme="majorHAnsi" w:hAnsiTheme="majorHAnsi"/>
        </w:rPr>
        <w:t xml:space="preserve">. </w:t>
      </w:r>
      <w:proofErr w:type="gramStart"/>
      <w:r>
        <w:rPr>
          <w:rFonts w:asciiTheme="majorHAnsi" w:hAnsiTheme="majorHAnsi"/>
        </w:rPr>
        <w:t>Here’s</w:t>
      </w:r>
      <w:proofErr w:type="gramEnd"/>
      <w:r>
        <w:rPr>
          <w:rFonts w:asciiTheme="majorHAnsi" w:hAnsiTheme="majorHAnsi"/>
        </w:rPr>
        <w:t xml:space="preserve"> a short clip:</w:t>
      </w:r>
    </w:p>
    <w:p w14:paraId="05680398" w14:textId="7BE09ABF" w:rsidR="00704C6D" w:rsidRDefault="00261281" w:rsidP="00261281">
      <w:pPr>
        <w:rPr>
          <w:rFonts w:asciiTheme="majorHAnsi" w:hAnsiTheme="majorHAnsi"/>
        </w:rPr>
      </w:pPr>
      <w:r>
        <w:rPr>
          <w:rFonts w:asciiTheme="majorHAnsi" w:hAnsiTheme="majorHAnsi"/>
          <w:b/>
        </w:rPr>
        <w:t>NS</w:t>
      </w:r>
      <w:r w:rsidR="00704C6D" w:rsidRPr="00704C6D">
        <w:rPr>
          <w:rFonts w:asciiTheme="majorHAnsi" w:hAnsiTheme="majorHAnsi"/>
          <w:b/>
        </w:rPr>
        <w:t>:</w:t>
      </w:r>
      <w:r w:rsidR="00704C6D">
        <w:rPr>
          <w:rFonts w:asciiTheme="majorHAnsi" w:hAnsiTheme="majorHAnsi"/>
          <w:b/>
        </w:rPr>
        <w:t xml:space="preserve"> </w:t>
      </w:r>
      <w:r>
        <w:rPr>
          <w:rFonts w:asciiTheme="majorHAnsi" w:hAnsiTheme="majorHAnsi"/>
        </w:rPr>
        <w:t xml:space="preserve">I think I stay energized around it because new things keep coming up. </w:t>
      </w:r>
      <w:proofErr w:type="gramStart"/>
      <w:r>
        <w:rPr>
          <w:rFonts w:asciiTheme="majorHAnsi" w:hAnsiTheme="majorHAnsi"/>
        </w:rPr>
        <w:t>And</w:t>
      </w:r>
      <w:proofErr w:type="gramEnd"/>
      <w:r>
        <w:rPr>
          <w:rFonts w:asciiTheme="majorHAnsi" w:hAnsiTheme="majorHAnsi"/>
        </w:rPr>
        <w:t xml:space="preserve"> that’s what it is—it’s never the same old story. Everyday </w:t>
      </w:r>
      <w:proofErr w:type="gramStart"/>
      <w:r>
        <w:rPr>
          <w:rFonts w:asciiTheme="majorHAnsi" w:hAnsiTheme="majorHAnsi"/>
        </w:rPr>
        <w:t>there’s</w:t>
      </w:r>
      <w:proofErr w:type="gramEnd"/>
      <w:r>
        <w:rPr>
          <w:rFonts w:asciiTheme="majorHAnsi" w:hAnsiTheme="majorHAnsi"/>
        </w:rPr>
        <w:t xml:space="preserve"> something new and something interesting. </w:t>
      </w:r>
      <w:proofErr w:type="gramStart"/>
      <w:r>
        <w:rPr>
          <w:rFonts w:asciiTheme="majorHAnsi" w:hAnsiTheme="majorHAnsi"/>
        </w:rPr>
        <w:t>And</w:t>
      </w:r>
      <w:proofErr w:type="gramEnd"/>
      <w:r>
        <w:rPr>
          <w:rFonts w:asciiTheme="majorHAnsi" w:hAnsiTheme="majorHAnsi"/>
        </w:rPr>
        <w:t xml:space="preserve"> I think that’s probably true of every field. Every field is very, very complex—all kinds of angles. </w:t>
      </w:r>
      <w:proofErr w:type="gramStart"/>
      <w:r>
        <w:rPr>
          <w:rFonts w:asciiTheme="majorHAnsi" w:hAnsiTheme="majorHAnsi"/>
        </w:rPr>
        <w:t>And</w:t>
      </w:r>
      <w:proofErr w:type="gramEnd"/>
      <w:r>
        <w:rPr>
          <w:rFonts w:asciiTheme="majorHAnsi" w:hAnsiTheme="majorHAnsi"/>
        </w:rPr>
        <w:t xml:space="preserve"> once you become known in a field, things just come your way. </w:t>
      </w:r>
      <w:proofErr w:type="gramStart"/>
      <w:r>
        <w:rPr>
          <w:rFonts w:asciiTheme="majorHAnsi" w:hAnsiTheme="majorHAnsi"/>
        </w:rPr>
        <w:t>And</w:t>
      </w:r>
      <w:proofErr w:type="gramEnd"/>
      <w:r>
        <w:rPr>
          <w:rFonts w:asciiTheme="majorHAnsi" w:hAnsiTheme="majorHAnsi"/>
        </w:rPr>
        <w:t xml:space="preserve"> the other trick is that you have to be passionate. If </w:t>
      </w:r>
      <w:proofErr w:type="gramStart"/>
      <w:r>
        <w:rPr>
          <w:rFonts w:asciiTheme="majorHAnsi" w:hAnsiTheme="majorHAnsi"/>
        </w:rPr>
        <w:t>you’re</w:t>
      </w:r>
      <w:proofErr w:type="gramEnd"/>
      <w:r>
        <w:rPr>
          <w:rFonts w:asciiTheme="majorHAnsi" w:hAnsiTheme="majorHAnsi"/>
        </w:rPr>
        <w:t xml:space="preserve"> not passionate and in love with a subject, then it not going to work.</w:t>
      </w:r>
    </w:p>
    <w:p w14:paraId="6184BF58" w14:textId="405B73F6" w:rsidR="00704C6D" w:rsidRDefault="00427337" w:rsidP="00E663A0">
      <w:pPr>
        <w:rPr>
          <w:rFonts w:asciiTheme="majorHAnsi" w:hAnsiTheme="majorHAnsi"/>
        </w:rPr>
      </w:pPr>
      <w:r w:rsidRPr="00427337">
        <w:rPr>
          <w:rFonts w:asciiTheme="majorHAnsi" w:hAnsiTheme="majorHAnsi"/>
          <w:b/>
        </w:rPr>
        <w:t>KL:</w:t>
      </w:r>
      <w:r>
        <w:rPr>
          <w:rFonts w:asciiTheme="majorHAnsi" w:hAnsiTheme="majorHAnsi"/>
        </w:rPr>
        <w:t xml:space="preserve"> </w:t>
      </w:r>
      <w:proofErr w:type="gramStart"/>
      <w:r w:rsidR="00261281">
        <w:rPr>
          <w:rFonts w:asciiTheme="majorHAnsi" w:hAnsiTheme="majorHAnsi"/>
        </w:rPr>
        <w:t>On episode 119, I’m joined by Dr. Brad Shuck, a</w:t>
      </w:r>
      <w:r w:rsidR="00261281" w:rsidRPr="00261281">
        <w:rPr>
          <w:rFonts w:asciiTheme="majorHAnsi" w:hAnsiTheme="majorHAnsi"/>
        </w:rPr>
        <w:t>ssociate</w:t>
      </w:r>
      <w:r w:rsidR="00261281">
        <w:rPr>
          <w:rFonts w:asciiTheme="majorHAnsi" w:hAnsiTheme="majorHAnsi"/>
        </w:rPr>
        <w:t xml:space="preserve"> professor and program director of both the</w:t>
      </w:r>
      <w:r w:rsidR="00261281" w:rsidRPr="00261281">
        <w:rPr>
          <w:rFonts w:asciiTheme="majorHAnsi" w:hAnsiTheme="majorHAnsi"/>
        </w:rPr>
        <w:t xml:space="preserve"> Health Professions Education and Human Resources and Organizational Development programs in the School of Medicine and College of Education and Human Devel</w:t>
      </w:r>
      <w:r w:rsidR="00261281">
        <w:rPr>
          <w:rFonts w:asciiTheme="majorHAnsi" w:hAnsiTheme="majorHAnsi"/>
        </w:rPr>
        <w:t xml:space="preserve">opment and the </w:t>
      </w:r>
      <w:r w:rsidR="00261281" w:rsidRPr="00261281">
        <w:rPr>
          <w:rFonts w:asciiTheme="majorHAnsi" w:hAnsiTheme="majorHAnsi"/>
        </w:rPr>
        <w:t>University of Louisville</w:t>
      </w:r>
      <w:proofErr w:type="gramEnd"/>
      <w:r w:rsidR="00261281">
        <w:rPr>
          <w:rFonts w:asciiTheme="majorHAnsi" w:hAnsiTheme="majorHAnsi"/>
        </w:rPr>
        <w:t>.</w:t>
      </w:r>
    </w:p>
    <w:p w14:paraId="65898360" w14:textId="37B33253" w:rsidR="00704C6D" w:rsidRDefault="00261281" w:rsidP="00E663A0">
      <w:pPr>
        <w:rPr>
          <w:rFonts w:asciiTheme="majorHAnsi" w:hAnsiTheme="majorHAnsi"/>
        </w:rPr>
      </w:pPr>
      <w:r>
        <w:rPr>
          <w:rFonts w:asciiTheme="majorHAnsi" w:hAnsiTheme="majorHAnsi"/>
        </w:rPr>
        <w:t xml:space="preserve">In this episode, Brad shares some of the results from his work on engagement in the workplace. </w:t>
      </w:r>
      <w:proofErr w:type="gramStart"/>
      <w:r>
        <w:rPr>
          <w:rFonts w:asciiTheme="majorHAnsi" w:hAnsiTheme="majorHAnsi"/>
        </w:rPr>
        <w:t>Here’s</w:t>
      </w:r>
      <w:proofErr w:type="gramEnd"/>
      <w:r>
        <w:rPr>
          <w:rFonts w:asciiTheme="majorHAnsi" w:hAnsiTheme="majorHAnsi"/>
        </w:rPr>
        <w:t xml:space="preserve"> a short clip: </w:t>
      </w:r>
    </w:p>
    <w:p w14:paraId="3CEB476C" w14:textId="745B07D8" w:rsidR="00704C6D" w:rsidRDefault="00261281" w:rsidP="00E663A0">
      <w:pPr>
        <w:rPr>
          <w:rFonts w:asciiTheme="majorHAnsi" w:hAnsiTheme="majorHAnsi"/>
        </w:rPr>
      </w:pPr>
      <w:r>
        <w:rPr>
          <w:rFonts w:asciiTheme="majorHAnsi" w:hAnsiTheme="majorHAnsi"/>
          <w:b/>
        </w:rPr>
        <w:t>BS</w:t>
      </w:r>
      <w:r w:rsidR="00427337" w:rsidRPr="00427337">
        <w:rPr>
          <w:rFonts w:asciiTheme="majorHAnsi" w:hAnsiTheme="majorHAnsi"/>
          <w:b/>
        </w:rPr>
        <w:t>:</w:t>
      </w:r>
      <w:r w:rsidR="00427337">
        <w:rPr>
          <w:rFonts w:asciiTheme="majorHAnsi" w:hAnsiTheme="majorHAnsi"/>
        </w:rPr>
        <w:t xml:space="preserve"> </w:t>
      </w:r>
      <w:r>
        <w:rPr>
          <w:rFonts w:asciiTheme="majorHAnsi" w:hAnsiTheme="majorHAnsi"/>
        </w:rPr>
        <w:t xml:space="preserve">Engagement looks like effort and energy, and passion, and enthusiasm. It looks like raising your hand in a meeting, staying late to work on a project. </w:t>
      </w:r>
      <w:proofErr w:type="gramStart"/>
      <w:r>
        <w:rPr>
          <w:rFonts w:asciiTheme="majorHAnsi" w:hAnsiTheme="majorHAnsi"/>
        </w:rPr>
        <w:t>It’s</w:t>
      </w:r>
      <w:proofErr w:type="gramEnd"/>
      <w:r>
        <w:rPr>
          <w:rFonts w:asciiTheme="majorHAnsi" w:hAnsiTheme="majorHAnsi"/>
        </w:rPr>
        <w:t xml:space="preserve"> helping a colleague that needs something that you have a resource to, or access to. </w:t>
      </w:r>
      <w:proofErr w:type="gramStart"/>
      <w:r>
        <w:rPr>
          <w:rFonts w:asciiTheme="majorHAnsi" w:hAnsiTheme="majorHAnsi"/>
        </w:rPr>
        <w:t>It’s</w:t>
      </w:r>
      <w:proofErr w:type="gramEnd"/>
      <w:r>
        <w:rPr>
          <w:rFonts w:asciiTheme="majorHAnsi" w:hAnsiTheme="majorHAnsi"/>
        </w:rPr>
        <w:t xml:space="preserve"> discretionary effort—it’s all of those things. Oftentimes, organizations think about engagement as this outcome as </w:t>
      </w:r>
      <w:proofErr w:type="gramStart"/>
      <w:r>
        <w:rPr>
          <w:rFonts w:asciiTheme="majorHAnsi" w:hAnsiTheme="majorHAnsi"/>
        </w:rPr>
        <w:t>this</w:t>
      </w:r>
      <w:proofErr w:type="gramEnd"/>
      <w:r>
        <w:rPr>
          <w:rFonts w:asciiTheme="majorHAnsi" w:hAnsiTheme="majorHAnsi"/>
        </w:rPr>
        <w:t xml:space="preserve"> thing that happens outside of the work that’s actually going on, but engagement is the work that’s going on and it’s how people experience it and then express their experience of work to their colleagues, or their organization, or their leaders. </w:t>
      </w:r>
      <w:proofErr w:type="gramStart"/>
      <w:r>
        <w:rPr>
          <w:rFonts w:asciiTheme="majorHAnsi" w:hAnsiTheme="majorHAnsi"/>
        </w:rPr>
        <w:t>It’s</w:t>
      </w:r>
      <w:proofErr w:type="gramEnd"/>
      <w:r>
        <w:rPr>
          <w:rFonts w:asciiTheme="majorHAnsi" w:hAnsiTheme="majorHAnsi"/>
        </w:rPr>
        <w:t xml:space="preserve"> actually all around us all of the time.</w:t>
      </w:r>
    </w:p>
    <w:p w14:paraId="041AD846" w14:textId="41D21FE1" w:rsidR="00F75FEC" w:rsidRDefault="00427337" w:rsidP="00261281">
      <w:pPr>
        <w:rPr>
          <w:rFonts w:asciiTheme="majorHAnsi" w:hAnsiTheme="majorHAnsi"/>
        </w:rPr>
      </w:pPr>
      <w:r w:rsidRPr="00427337">
        <w:rPr>
          <w:rFonts w:asciiTheme="majorHAnsi" w:hAnsiTheme="majorHAnsi"/>
          <w:b/>
        </w:rPr>
        <w:t>KL:</w:t>
      </w:r>
      <w:r>
        <w:rPr>
          <w:rFonts w:asciiTheme="majorHAnsi" w:hAnsiTheme="majorHAnsi"/>
        </w:rPr>
        <w:t xml:space="preserve"> </w:t>
      </w:r>
      <w:r w:rsidR="00261281">
        <w:rPr>
          <w:rFonts w:asciiTheme="majorHAnsi" w:hAnsiTheme="majorHAnsi"/>
        </w:rPr>
        <w:t>Brad’s episode also includes a bonus clip where he discusses how to create highly engaging work environments, so look for that as well.</w:t>
      </w:r>
    </w:p>
    <w:p w14:paraId="351DBF99" w14:textId="31338942" w:rsidR="00261281" w:rsidRDefault="00261281" w:rsidP="00261281">
      <w:pPr>
        <w:rPr>
          <w:rFonts w:asciiTheme="majorHAnsi" w:hAnsiTheme="majorHAnsi"/>
        </w:rPr>
      </w:pPr>
      <w:r>
        <w:rPr>
          <w:rFonts w:asciiTheme="majorHAnsi" w:hAnsiTheme="majorHAnsi"/>
        </w:rPr>
        <w:lastRenderedPageBreak/>
        <w:t xml:space="preserve">In episode 120, I introduce the “Research in Action” </w:t>
      </w:r>
      <w:proofErr w:type="gramStart"/>
      <w:r>
        <w:rPr>
          <w:rFonts w:asciiTheme="majorHAnsi" w:hAnsiTheme="majorHAnsi"/>
        </w:rPr>
        <w:t>summer research engagement challenge</w:t>
      </w:r>
      <w:proofErr w:type="gramEnd"/>
      <w:r>
        <w:rPr>
          <w:rFonts w:asciiTheme="majorHAnsi" w:hAnsiTheme="majorHAnsi"/>
        </w:rPr>
        <w:t xml:space="preserve">. </w:t>
      </w:r>
      <w:proofErr w:type="gramStart"/>
      <w:r>
        <w:rPr>
          <w:rFonts w:asciiTheme="majorHAnsi" w:hAnsiTheme="majorHAnsi"/>
        </w:rPr>
        <w:t>You’ll</w:t>
      </w:r>
      <w:proofErr w:type="gramEnd"/>
      <w:r>
        <w:rPr>
          <w:rFonts w:asciiTheme="majorHAnsi" w:hAnsiTheme="majorHAnsi"/>
        </w:rPr>
        <w:t xml:space="preserve"> have to tune in to find out more about what that’s going to be all about. </w:t>
      </w:r>
      <w:proofErr w:type="gramStart"/>
      <w:r>
        <w:rPr>
          <w:rFonts w:asciiTheme="majorHAnsi" w:hAnsiTheme="majorHAnsi"/>
        </w:rPr>
        <w:t>But</w:t>
      </w:r>
      <w:proofErr w:type="gramEnd"/>
      <w:r>
        <w:rPr>
          <w:rFonts w:asciiTheme="majorHAnsi" w:hAnsiTheme="majorHAnsi"/>
        </w:rPr>
        <w:t xml:space="preserve"> I’m really excited to share it with you.</w:t>
      </w:r>
    </w:p>
    <w:p w14:paraId="21257242" w14:textId="0D6FFBAC" w:rsidR="00261281" w:rsidRDefault="00261281" w:rsidP="00261281">
      <w:pPr>
        <w:rPr>
          <w:rFonts w:asciiTheme="majorHAnsi" w:hAnsiTheme="majorHAnsi"/>
        </w:rPr>
      </w:pPr>
      <w:r>
        <w:rPr>
          <w:rFonts w:asciiTheme="majorHAnsi" w:hAnsiTheme="majorHAnsi"/>
        </w:rPr>
        <w:t xml:space="preserve">On episode 121, </w:t>
      </w:r>
      <w:proofErr w:type="gramStart"/>
      <w:r>
        <w:rPr>
          <w:rFonts w:asciiTheme="majorHAnsi" w:hAnsiTheme="majorHAnsi"/>
        </w:rPr>
        <w:t>I’m</w:t>
      </w:r>
      <w:proofErr w:type="gramEnd"/>
      <w:r>
        <w:rPr>
          <w:rFonts w:asciiTheme="majorHAnsi" w:hAnsiTheme="majorHAnsi"/>
        </w:rPr>
        <w:t xml:space="preserve"> joined by Dr. Ludovico </w:t>
      </w:r>
      <w:proofErr w:type="spellStart"/>
      <w:r>
        <w:rPr>
          <w:rFonts w:asciiTheme="majorHAnsi" w:hAnsiTheme="majorHAnsi"/>
        </w:rPr>
        <w:t>Cademartiri</w:t>
      </w:r>
      <w:proofErr w:type="spellEnd"/>
      <w:r>
        <w:rPr>
          <w:rFonts w:asciiTheme="majorHAnsi" w:hAnsiTheme="majorHAnsi"/>
        </w:rPr>
        <w:t xml:space="preserve">, assistant professor in the department of materials, science and </w:t>
      </w:r>
      <w:r w:rsidR="008D1125">
        <w:rPr>
          <w:rFonts w:asciiTheme="majorHAnsi" w:hAnsiTheme="majorHAnsi"/>
        </w:rPr>
        <w:t xml:space="preserve">engineering at Iowa State University. In this episode, Ludovico discusses his research on plants. </w:t>
      </w:r>
      <w:proofErr w:type="gramStart"/>
      <w:r w:rsidR="008D1125">
        <w:rPr>
          <w:rFonts w:asciiTheme="majorHAnsi" w:hAnsiTheme="majorHAnsi"/>
        </w:rPr>
        <w:t>Here’s</w:t>
      </w:r>
      <w:proofErr w:type="gramEnd"/>
      <w:r w:rsidR="008D1125">
        <w:rPr>
          <w:rFonts w:asciiTheme="majorHAnsi" w:hAnsiTheme="majorHAnsi"/>
        </w:rPr>
        <w:t xml:space="preserve"> a short clip:</w:t>
      </w:r>
    </w:p>
    <w:p w14:paraId="12A205C8" w14:textId="7F1A351B" w:rsidR="00F75FEC" w:rsidRDefault="008D1125" w:rsidP="00E663A0">
      <w:pPr>
        <w:rPr>
          <w:rFonts w:asciiTheme="majorHAnsi" w:hAnsiTheme="majorHAnsi"/>
        </w:rPr>
      </w:pPr>
      <w:r>
        <w:rPr>
          <w:rFonts w:asciiTheme="majorHAnsi" w:hAnsiTheme="majorHAnsi"/>
          <w:b/>
        </w:rPr>
        <w:t>LC</w:t>
      </w:r>
      <w:r w:rsidR="00427337" w:rsidRPr="00427337">
        <w:rPr>
          <w:rFonts w:asciiTheme="majorHAnsi" w:hAnsiTheme="majorHAnsi"/>
          <w:b/>
        </w:rPr>
        <w:t>:</w:t>
      </w:r>
      <w:r w:rsidR="00427337">
        <w:rPr>
          <w:rFonts w:asciiTheme="majorHAnsi" w:hAnsiTheme="majorHAnsi"/>
        </w:rPr>
        <w:t xml:space="preserve"> </w:t>
      </w:r>
      <w:r w:rsidR="006145C6">
        <w:rPr>
          <w:rFonts w:asciiTheme="majorHAnsi" w:hAnsiTheme="majorHAnsi"/>
        </w:rPr>
        <w:t xml:space="preserve">What we are especially interested beside </w:t>
      </w:r>
      <w:proofErr w:type="gramStart"/>
      <w:r w:rsidR="006145C6">
        <w:rPr>
          <w:rFonts w:asciiTheme="majorHAnsi" w:hAnsiTheme="majorHAnsi"/>
        </w:rPr>
        <w:t>this physical characteristics</w:t>
      </w:r>
      <w:proofErr w:type="gramEnd"/>
      <w:r w:rsidR="006145C6">
        <w:rPr>
          <w:rFonts w:asciiTheme="majorHAnsi" w:hAnsiTheme="majorHAnsi"/>
        </w:rPr>
        <w:t xml:space="preserve"> of the environment like, as I said, temperature, humidity and so forth, is the potential for biological interactions. So, interactions between the plants and other organisms surrounding it, which could be microorganisms—especially in the root system, but not only in the root system, as well as other plants. So the reason, the potential for plants to interact both above ground and below ground with other plants and that’s where I think the questions become rapidly, extremely fascinating in terms of what plants might, what could be the hidden life of plants in a sense.</w:t>
      </w:r>
    </w:p>
    <w:p w14:paraId="7985215C" w14:textId="01ED0471" w:rsidR="00F313DF" w:rsidRDefault="00427337" w:rsidP="006145C6">
      <w:pPr>
        <w:rPr>
          <w:rFonts w:asciiTheme="majorHAnsi" w:hAnsiTheme="majorHAnsi"/>
        </w:rPr>
      </w:pPr>
      <w:r w:rsidRPr="00427337">
        <w:rPr>
          <w:rFonts w:asciiTheme="majorHAnsi" w:hAnsiTheme="majorHAnsi"/>
          <w:b/>
        </w:rPr>
        <w:t>KL:</w:t>
      </w:r>
      <w:r>
        <w:rPr>
          <w:rFonts w:asciiTheme="majorHAnsi" w:hAnsiTheme="majorHAnsi"/>
        </w:rPr>
        <w:t xml:space="preserve"> </w:t>
      </w:r>
      <w:r w:rsidR="006145C6">
        <w:rPr>
          <w:rFonts w:asciiTheme="majorHAnsi" w:hAnsiTheme="majorHAnsi"/>
        </w:rPr>
        <w:t xml:space="preserve">On episode 122, </w:t>
      </w:r>
      <w:proofErr w:type="gramStart"/>
      <w:r w:rsidR="006145C6">
        <w:rPr>
          <w:rFonts w:asciiTheme="majorHAnsi" w:hAnsiTheme="majorHAnsi"/>
        </w:rPr>
        <w:t>I’m</w:t>
      </w:r>
      <w:proofErr w:type="gramEnd"/>
      <w:r w:rsidR="006145C6">
        <w:rPr>
          <w:rFonts w:asciiTheme="majorHAnsi" w:hAnsiTheme="majorHAnsi"/>
        </w:rPr>
        <w:t xml:space="preserve"> joined by Dr. Rebekah </w:t>
      </w:r>
      <w:proofErr w:type="spellStart"/>
      <w:r w:rsidR="006145C6">
        <w:rPr>
          <w:rFonts w:asciiTheme="majorHAnsi" w:hAnsiTheme="majorHAnsi"/>
        </w:rPr>
        <w:t>Willson</w:t>
      </w:r>
      <w:proofErr w:type="spellEnd"/>
      <w:r w:rsidR="006145C6">
        <w:rPr>
          <w:rFonts w:asciiTheme="majorHAnsi" w:hAnsiTheme="majorHAnsi"/>
        </w:rPr>
        <w:t>,</w:t>
      </w:r>
      <w:r w:rsidR="006145C6">
        <w:t xml:space="preserve"> a l</w:t>
      </w:r>
      <w:r w:rsidR="006145C6" w:rsidRPr="006145C6">
        <w:rPr>
          <w:rFonts w:asciiTheme="majorHAnsi" w:hAnsiTheme="majorHAnsi"/>
        </w:rPr>
        <w:t>ecturer in Information Science in the Department of Co</w:t>
      </w:r>
      <w:r w:rsidR="006145C6">
        <w:rPr>
          <w:rFonts w:asciiTheme="majorHAnsi" w:hAnsiTheme="majorHAnsi"/>
        </w:rPr>
        <w:t>mputer and Information Sciences at the</w:t>
      </w:r>
      <w:r w:rsidR="006145C6" w:rsidRPr="006145C6">
        <w:rPr>
          <w:rFonts w:asciiTheme="majorHAnsi" w:hAnsiTheme="majorHAnsi"/>
        </w:rPr>
        <w:t xml:space="preserve"> University of Strathclyde</w:t>
      </w:r>
      <w:r w:rsidR="006145C6">
        <w:rPr>
          <w:rFonts w:asciiTheme="majorHAnsi" w:hAnsiTheme="majorHAnsi"/>
        </w:rPr>
        <w:t xml:space="preserve"> in the UK. In this episode, Rebekah shares about </w:t>
      </w:r>
      <w:proofErr w:type="spellStart"/>
      <w:r w:rsidR="006145C6">
        <w:rPr>
          <w:rFonts w:asciiTheme="majorHAnsi" w:hAnsiTheme="majorHAnsi"/>
        </w:rPr>
        <w:t>here</w:t>
      </w:r>
      <w:proofErr w:type="spellEnd"/>
      <w:r w:rsidR="006145C6">
        <w:rPr>
          <w:rFonts w:asciiTheme="majorHAnsi" w:hAnsiTheme="majorHAnsi"/>
        </w:rPr>
        <w:t xml:space="preserve"> experiences using grounded theory as a methodology for her research. </w:t>
      </w:r>
      <w:proofErr w:type="gramStart"/>
      <w:r w:rsidR="006145C6">
        <w:rPr>
          <w:rFonts w:asciiTheme="majorHAnsi" w:hAnsiTheme="majorHAnsi"/>
        </w:rPr>
        <w:t>Here’s</w:t>
      </w:r>
      <w:proofErr w:type="gramEnd"/>
      <w:r w:rsidR="006145C6">
        <w:rPr>
          <w:rFonts w:asciiTheme="majorHAnsi" w:hAnsiTheme="majorHAnsi"/>
        </w:rPr>
        <w:t xml:space="preserve"> a short clip:</w:t>
      </w:r>
    </w:p>
    <w:p w14:paraId="32DB49CC" w14:textId="69911FD4" w:rsidR="00F313DF" w:rsidRDefault="006145C6" w:rsidP="00E663A0">
      <w:pPr>
        <w:rPr>
          <w:rFonts w:asciiTheme="majorHAnsi" w:hAnsiTheme="majorHAnsi"/>
        </w:rPr>
      </w:pPr>
      <w:r>
        <w:rPr>
          <w:rFonts w:asciiTheme="majorHAnsi" w:hAnsiTheme="majorHAnsi"/>
          <w:b/>
        </w:rPr>
        <w:t>RW</w:t>
      </w:r>
      <w:r w:rsidR="00427337" w:rsidRPr="00427337">
        <w:rPr>
          <w:rFonts w:asciiTheme="majorHAnsi" w:hAnsiTheme="majorHAnsi"/>
          <w:b/>
        </w:rPr>
        <w:t xml:space="preserve">: </w:t>
      </w:r>
      <w:r w:rsidR="00F313DF">
        <w:rPr>
          <w:rFonts w:asciiTheme="majorHAnsi" w:hAnsiTheme="majorHAnsi"/>
        </w:rPr>
        <w:t xml:space="preserve">So, </w:t>
      </w:r>
      <w:r>
        <w:rPr>
          <w:rFonts w:asciiTheme="majorHAnsi" w:hAnsiTheme="majorHAnsi"/>
        </w:rPr>
        <w:t xml:space="preserve">grounded theory in an approach—it’s a methodological approach that guides both how you collect the data and how you analyze the data, but </w:t>
      </w:r>
      <w:proofErr w:type="gramStart"/>
      <w:r>
        <w:rPr>
          <w:rFonts w:asciiTheme="majorHAnsi" w:hAnsiTheme="majorHAnsi"/>
        </w:rPr>
        <w:t>it also</w:t>
      </w:r>
      <w:proofErr w:type="gramEnd"/>
      <w:r>
        <w:rPr>
          <w:rFonts w:asciiTheme="majorHAnsi" w:hAnsiTheme="majorHAnsi"/>
        </w:rPr>
        <w:t xml:space="preserve"> is </w:t>
      </w:r>
      <w:r w:rsidR="00C861B1">
        <w:rPr>
          <w:rFonts w:asciiTheme="majorHAnsi" w:hAnsiTheme="majorHAnsi"/>
        </w:rPr>
        <w:t>then the output of the analysis</w:t>
      </w:r>
      <w:r>
        <w:rPr>
          <w:rFonts w:asciiTheme="majorHAnsi" w:hAnsiTheme="majorHAnsi"/>
        </w:rPr>
        <w:t xml:space="preserve"> that you have a grounded theory. </w:t>
      </w:r>
      <w:proofErr w:type="gramStart"/>
      <w:r>
        <w:rPr>
          <w:rFonts w:asciiTheme="majorHAnsi" w:hAnsiTheme="majorHAnsi"/>
        </w:rPr>
        <w:t>So</w:t>
      </w:r>
      <w:proofErr w:type="gramEnd"/>
      <w:r>
        <w:rPr>
          <w:rFonts w:asciiTheme="majorHAnsi" w:hAnsiTheme="majorHAnsi"/>
        </w:rPr>
        <w:t xml:space="preserve"> it’s a rigorous way of collecting data that is really, really close to what the participants are saying and what they’re m</w:t>
      </w:r>
      <w:r w:rsidR="00C861B1">
        <w:rPr>
          <w:rFonts w:asciiTheme="majorHAnsi" w:hAnsiTheme="majorHAnsi"/>
        </w:rPr>
        <w:t>eeting</w:t>
      </w:r>
      <w:r>
        <w:rPr>
          <w:rFonts w:asciiTheme="majorHAnsi" w:hAnsiTheme="majorHAnsi"/>
        </w:rPr>
        <w:t xml:space="preserve">. You do data analysis </w:t>
      </w:r>
      <w:r w:rsidR="00C861B1">
        <w:rPr>
          <w:rFonts w:asciiTheme="majorHAnsi" w:hAnsiTheme="majorHAnsi"/>
        </w:rPr>
        <w:t xml:space="preserve">and </w:t>
      </w:r>
      <w:r w:rsidR="00E02ED2">
        <w:rPr>
          <w:rFonts w:asciiTheme="majorHAnsi" w:hAnsiTheme="majorHAnsi"/>
        </w:rPr>
        <w:t>data</w:t>
      </w:r>
      <w:r w:rsidR="00C861B1">
        <w:rPr>
          <w:rFonts w:asciiTheme="majorHAnsi" w:hAnsiTheme="majorHAnsi"/>
        </w:rPr>
        <w:t xml:space="preserve"> </w:t>
      </w:r>
      <w:r>
        <w:rPr>
          <w:rFonts w:asciiTheme="majorHAnsi" w:hAnsiTheme="majorHAnsi"/>
        </w:rPr>
        <w:t>collection</w:t>
      </w:r>
      <w:r w:rsidR="00C861B1">
        <w:rPr>
          <w:rFonts w:asciiTheme="majorHAnsi" w:hAnsiTheme="majorHAnsi"/>
        </w:rPr>
        <w:t xml:space="preserve"> together very closely, so you collect the data and analyze it and you make assessments as you go about what you need to follow up on, what things you need to change. Often there is emergent design incorporated with that, which is you look at how effective what you’re doing and the data you’re collecting, how effective it is, and what changes you need to make rather than sticking to a really strict plan and seeing it through even if it’s not working appropriately.</w:t>
      </w:r>
      <w:r>
        <w:rPr>
          <w:rFonts w:asciiTheme="majorHAnsi" w:hAnsiTheme="majorHAnsi"/>
        </w:rPr>
        <w:t xml:space="preserve"> </w:t>
      </w:r>
    </w:p>
    <w:p w14:paraId="39E56DDD" w14:textId="1C303667" w:rsidR="00F313DF" w:rsidRPr="00704C6D" w:rsidRDefault="00427337" w:rsidP="00E663A0">
      <w:pPr>
        <w:rPr>
          <w:rFonts w:asciiTheme="majorHAnsi" w:hAnsiTheme="majorHAnsi"/>
        </w:rPr>
      </w:pPr>
      <w:r w:rsidRPr="00427337">
        <w:rPr>
          <w:rFonts w:asciiTheme="majorHAnsi" w:hAnsiTheme="majorHAnsi"/>
          <w:b/>
        </w:rPr>
        <w:t xml:space="preserve">KL: </w:t>
      </w:r>
      <w:r w:rsidR="00C861B1">
        <w:rPr>
          <w:rFonts w:asciiTheme="majorHAnsi" w:hAnsiTheme="majorHAnsi"/>
        </w:rPr>
        <w:t xml:space="preserve">I hope </w:t>
      </w:r>
      <w:proofErr w:type="gramStart"/>
      <w:r w:rsidR="00C861B1">
        <w:rPr>
          <w:rFonts w:asciiTheme="majorHAnsi" w:hAnsiTheme="majorHAnsi"/>
        </w:rPr>
        <w:t>you’ve</w:t>
      </w:r>
      <w:proofErr w:type="gramEnd"/>
      <w:r w:rsidR="00C861B1">
        <w:rPr>
          <w:rFonts w:asciiTheme="majorHAnsi" w:hAnsiTheme="majorHAnsi"/>
        </w:rPr>
        <w:t xml:space="preserve"> enjoyed hearing</w:t>
      </w:r>
      <w:r w:rsidR="00F313DF">
        <w:rPr>
          <w:rFonts w:asciiTheme="majorHAnsi" w:hAnsiTheme="majorHAnsi"/>
        </w:rPr>
        <w:t xml:space="preserve"> this month’s preview clips. </w:t>
      </w:r>
      <w:proofErr w:type="gramStart"/>
      <w:r w:rsidR="00F313DF">
        <w:rPr>
          <w:rFonts w:asciiTheme="majorHAnsi" w:hAnsiTheme="majorHAnsi"/>
        </w:rPr>
        <w:t>I’m</w:t>
      </w:r>
      <w:proofErr w:type="gramEnd"/>
      <w:r w:rsidR="00F313DF">
        <w:rPr>
          <w:rFonts w:asciiTheme="majorHAnsi" w:hAnsiTheme="majorHAnsi"/>
        </w:rPr>
        <w:t xml:space="preserve"> Katie Linder—thanks so much for listening.</w:t>
      </w:r>
    </w:p>
    <w:p w14:paraId="546753DD" w14:textId="3337E6C0" w:rsidR="00A47AD1" w:rsidRPr="009821B0" w:rsidRDefault="009821B0" w:rsidP="00734435">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95DAB"/>
    <w:rsid w:val="000A3C51"/>
    <w:rsid w:val="000B5BDD"/>
    <w:rsid w:val="000D5352"/>
    <w:rsid w:val="000E76E9"/>
    <w:rsid w:val="001465C4"/>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24910"/>
    <w:rsid w:val="00364551"/>
    <w:rsid w:val="003667F7"/>
    <w:rsid w:val="003F54D0"/>
    <w:rsid w:val="00427337"/>
    <w:rsid w:val="0044002D"/>
    <w:rsid w:val="00455A81"/>
    <w:rsid w:val="00470B20"/>
    <w:rsid w:val="00487CE7"/>
    <w:rsid w:val="00490B2F"/>
    <w:rsid w:val="00496C2E"/>
    <w:rsid w:val="004A590C"/>
    <w:rsid w:val="004C07F8"/>
    <w:rsid w:val="004D29DB"/>
    <w:rsid w:val="004E418D"/>
    <w:rsid w:val="004F1F30"/>
    <w:rsid w:val="00504967"/>
    <w:rsid w:val="00505F8A"/>
    <w:rsid w:val="00587DD6"/>
    <w:rsid w:val="00597951"/>
    <w:rsid w:val="005B5CBF"/>
    <w:rsid w:val="005F098A"/>
    <w:rsid w:val="006007E4"/>
    <w:rsid w:val="00606BE3"/>
    <w:rsid w:val="006145C6"/>
    <w:rsid w:val="00626179"/>
    <w:rsid w:val="00644A7B"/>
    <w:rsid w:val="006E5586"/>
    <w:rsid w:val="006F34CA"/>
    <w:rsid w:val="006F4FE0"/>
    <w:rsid w:val="007000EA"/>
    <w:rsid w:val="00704C6D"/>
    <w:rsid w:val="007240BA"/>
    <w:rsid w:val="00734435"/>
    <w:rsid w:val="00754360"/>
    <w:rsid w:val="007B3A92"/>
    <w:rsid w:val="007D05A3"/>
    <w:rsid w:val="007E04CA"/>
    <w:rsid w:val="00860973"/>
    <w:rsid w:val="008610A9"/>
    <w:rsid w:val="008C57FC"/>
    <w:rsid w:val="008D1125"/>
    <w:rsid w:val="0098196A"/>
    <w:rsid w:val="009821B0"/>
    <w:rsid w:val="009A152C"/>
    <w:rsid w:val="009C18C4"/>
    <w:rsid w:val="009D3321"/>
    <w:rsid w:val="00A252C5"/>
    <w:rsid w:val="00A2711A"/>
    <w:rsid w:val="00A2768D"/>
    <w:rsid w:val="00A47AD1"/>
    <w:rsid w:val="00AA2DEC"/>
    <w:rsid w:val="00AA464F"/>
    <w:rsid w:val="00AE0BEB"/>
    <w:rsid w:val="00B10DD9"/>
    <w:rsid w:val="00B2151A"/>
    <w:rsid w:val="00B2218C"/>
    <w:rsid w:val="00B37A4F"/>
    <w:rsid w:val="00B51B37"/>
    <w:rsid w:val="00B903A0"/>
    <w:rsid w:val="00BF59DF"/>
    <w:rsid w:val="00C861B1"/>
    <w:rsid w:val="00C9713E"/>
    <w:rsid w:val="00CA77B4"/>
    <w:rsid w:val="00CF0AB4"/>
    <w:rsid w:val="00D16657"/>
    <w:rsid w:val="00D35214"/>
    <w:rsid w:val="00D864D6"/>
    <w:rsid w:val="00D9027C"/>
    <w:rsid w:val="00DA044D"/>
    <w:rsid w:val="00DD4AA9"/>
    <w:rsid w:val="00DF558B"/>
    <w:rsid w:val="00E02ED2"/>
    <w:rsid w:val="00E25132"/>
    <w:rsid w:val="00E663A0"/>
    <w:rsid w:val="00E80E1C"/>
    <w:rsid w:val="00E92D4B"/>
    <w:rsid w:val="00EC792B"/>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8</cp:revision>
  <dcterms:created xsi:type="dcterms:W3CDTF">2018-07-02T20:46:00Z</dcterms:created>
  <dcterms:modified xsi:type="dcterms:W3CDTF">2018-07-02T21:16:00Z</dcterms:modified>
</cp:coreProperties>
</file>